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84" w:rsidRPr="00821684" w:rsidRDefault="00821684" w:rsidP="00821684">
      <w:pPr>
        <w:spacing w:after="0" w:line="240" w:lineRule="auto"/>
        <w:ind w:left="2880" w:firstLine="720"/>
        <w:rPr>
          <w:rFonts w:ascii="Cambria" w:hAnsi="Cambria" w:cstheme="minorHAnsi"/>
          <w:b/>
        </w:rPr>
      </w:pPr>
      <w:r w:rsidRPr="00821684">
        <w:rPr>
          <w:rFonts w:ascii="Cambria" w:hAnsi="Cambria" w:cstheme="minorHAnsi"/>
          <w:b/>
        </w:rPr>
        <w:t xml:space="preserve">ΔΤ </w:t>
      </w:r>
      <w:bookmarkStart w:id="0" w:name="_GoBack"/>
      <w:r w:rsidRPr="00821684">
        <w:rPr>
          <w:rFonts w:ascii="Cambria" w:hAnsi="Cambria" w:cstheme="minorHAnsi"/>
          <w:b/>
        </w:rPr>
        <w:t>Ημερίδα ΣΠΕΛ</w:t>
      </w:r>
    </w:p>
    <w:bookmarkEnd w:id="0"/>
    <w:p w:rsidR="00821684" w:rsidRDefault="00821684" w:rsidP="00821684">
      <w:pPr>
        <w:spacing w:after="0" w:line="240" w:lineRule="auto"/>
        <w:jc w:val="center"/>
        <w:rPr>
          <w:rFonts w:ascii="Cambria" w:hAnsi="Cambria" w:cstheme="minorHAnsi"/>
          <w:b/>
        </w:rPr>
      </w:pPr>
      <w:r w:rsidRPr="00821684">
        <w:rPr>
          <w:rFonts w:ascii="Cambria" w:hAnsi="Cambria" w:cstheme="minorHAnsi"/>
          <w:b/>
        </w:rPr>
        <w:t xml:space="preserve">«Οι προκλήσεις του σήμερα: </w:t>
      </w:r>
    </w:p>
    <w:p w:rsidR="00E675E3" w:rsidRPr="00821684" w:rsidRDefault="00821684" w:rsidP="00821684">
      <w:pPr>
        <w:spacing w:after="0" w:line="240" w:lineRule="auto"/>
        <w:jc w:val="center"/>
        <w:rPr>
          <w:rFonts w:ascii="Cambria" w:hAnsi="Cambria" w:cstheme="minorHAnsi"/>
          <w:b/>
        </w:rPr>
      </w:pPr>
      <w:r w:rsidRPr="00821684">
        <w:rPr>
          <w:rFonts w:ascii="Cambria" w:hAnsi="Cambria" w:cstheme="minorHAnsi"/>
          <w:b/>
        </w:rPr>
        <w:t>Μαζί, εξασφαλίζουμε το αύριο για την Τροφή της</w:t>
      </w:r>
      <w:r>
        <w:rPr>
          <w:rFonts w:ascii="Cambria" w:hAnsi="Cambria" w:cstheme="minorHAnsi"/>
          <w:b/>
        </w:rPr>
        <w:t xml:space="preserve"> Τροφής μας»</w:t>
      </w:r>
    </w:p>
    <w:p w:rsidR="00B055E8" w:rsidRPr="00821684" w:rsidRDefault="00B055E8" w:rsidP="00821684">
      <w:pPr>
        <w:rPr>
          <w:rFonts w:ascii="Cambria" w:hAnsi="Cambria" w:cstheme="minorHAnsi"/>
        </w:rPr>
      </w:pPr>
    </w:p>
    <w:p w:rsidR="00693B88" w:rsidRDefault="00B03552" w:rsidP="00821684">
      <w:pPr>
        <w:spacing w:after="120" w:line="23" w:lineRule="atLeast"/>
        <w:jc w:val="both"/>
        <w:rPr>
          <w:rFonts w:ascii="Cambria" w:hAnsi="Cambria" w:cstheme="minorHAnsi"/>
        </w:rPr>
      </w:pPr>
      <w:r w:rsidRPr="00693B88">
        <w:rPr>
          <w:rFonts w:ascii="Cambria" w:hAnsi="Cambria" w:cstheme="minorHAnsi"/>
        </w:rPr>
        <w:t xml:space="preserve">Ο ΣΠΕΛ έχει παράδοση να διοργανώνει ημερίδες στο πλαίσιο της Έκθεσης της </w:t>
      </w:r>
      <w:r w:rsidRPr="00693B88">
        <w:rPr>
          <w:rFonts w:ascii="Cambria" w:hAnsi="Cambria" w:cstheme="minorHAnsi"/>
          <w:lang w:val="en-US"/>
        </w:rPr>
        <w:t>Agrotica</w:t>
      </w:r>
      <w:r w:rsidRPr="00693B88">
        <w:rPr>
          <w:rFonts w:ascii="Cambria" w:hAnsi="Cambria" w:cstheme="minorHAnsi"/>
        </w:rPr>
        <w:t>. Αυτή</w:t>
      </w:r>
      <w:r w:rsidR="007A5AC1">
        <w:rPr>
          <w:rFonts w:ascii="Cambria" w:hAnsi="Cambria" w:cstheme="minorHAnsi"/>
        </w:rPr>
        <w:t>ν</w:t>
      </w:r>
      <w:r w:rsidRPr="00693B88">
        <w:rPr>
          <w:rFonts w:ascii="Cambria" w:hAnsi="Cambria" w:cstheme="minorHAnsi"/>
        </w:rPr>
        <w:t xml:space="preserve"> τη χρονιά, η Ημερίδα αποτέλεσε</w:t>
      </w:r>
      <w:r w:rsidR="00535C84">
        <w:rPr>
          <w:rFonts w:ascii="Cambria" w:hAnsi="Cambria" w:cstheme="minorHAnsi"/>
        </w:rPr>
        <w:t xml:space="preserve"> για άλλη μια φορά </w:t>
      </w:r>
      <w:r w:rsidR="007445ED" w:rsidRPr="00693B88">
        <w:rPr>
          <w:rFonts w:ascii="Cambria" w:hAnsi="Cambria" w:cstheme="minorHAnsi"/>
        </w:rPr>
        <w:t>ένα «ραντεβού» με όλους όσους εμπλέκονται</w:t>
      </w:r>
      <w:r w:rsidR="008E01F9">
        <w:rPr>
          <w:rFonts w:ascii="Cambria" w:hAnsi="Cambria" w:cstheme="minorHAnsi"/>
        </w:rPr>
        <w:t xml:space="preserve"> στον αγροδιατροφικό κλάδο</w:t>
      </w:r>
      <w:r w:rsidR="00535C84">
        <w:rPr>
          <w:rFonts w:ascii="Cambria" w:hAnsi="Cambria" w:cstheme="minorHAnsi"/>
        </w:rPr>
        <w:t>. Έδωσαν το παρόν η</w:t>
      </w:r>
      <w:r w:rsidRPr="00693B88">
        <w:rPr>
          <w:rFonts w:ascii="Cambria" w:hAnsi="Cambria" w:cstheme="minorHAnsi"/>
        </w:rPr>
        <w:t xml:space="preserve"> Πολιτική Ηγεσία, </w:t>
      </w:r>
      <w:r w:rsidR="00914DD1" w:rsidRPr="00693B88">
        <w:rPr>
          <w:rFonts w:ascii="Cambria" w:hAnsi="Cambria" w:cstheme="minorHAnsi"/>
        </w:rPr>
        <w:t>εκπρόσωπο</w:t>
      </w:r>
      <w:r w:rsidR="00914DD1">
        <w:rPr>
          <w:rFonts w:ascii="Cambria" w:hAnsi="Cambria" w:cstheme="minorHAnsi"/>
        </w:rPr>
        <w:t>ι</w:t>
      </w:r>
      <w:r w:rsidRPr="00693B88">
        <w:rPr>
          <w:rFonts w:ascii="Cambria" w:hAnsi="Cambria" w:cstheme="minorHAnsi"/>
        </w:rPr>
        <w:t xml:space="preserve"> της ακαδημαϊκής και ερευνητικής κοινότητας, </w:t>
      </w:r>
      <w:r w:rsidR="00914DD1" w:rsidRPr="00693B88">
        <w:rPr>
          <w:rFonts w:ascii="Cambria" w:hAnsi="Cambria" w:cstheme="minorHAnsi"/>
        </w:rPr>
        <w:t>εκπρόσωπο</w:t>
      </w:r>
      <w:r w:rsidR="00914DD1">
        <w:rPr>
          <w:rFonts w:ascii="Cambria" w:hAnsi="Cambria" w:cstheme="minorHAnsi"/>
        </w:rPr>
        <w:t>ι</w:t>
      </w:r>
      <w:r w:rsidR="00914DD1" w:rsidRPr="00693B88">
        <w:rPr>
          <w:rFonts w:ascii="Cambria" w:hAnsi="Cambria" w:cstheme="minorHAnsi"/>
        </w:rPr>
        <w:t xml:space="preserve"> της </w:t>
      </w:r>
      <w:r w:rsidR="00914DD1">
        <w:rPr>
          <w:rFonts w:ascii="Cambria" w:hAnsi="Cambria" w:cstheme="minorHAnsi"/>
        </w:rPr>
        <w:t xml:space="preserve">μεταποίησης, </w:t>
      </w:r>
      <w:r w:rsidRPr="00693B88">
        <w:rPr>
          <w:rFonts w:ascii="Cambria" w:hAnsi="Cambria" w:cstheme="minorHAnsi"/>
        </w:rPr>
        <w:t>της βιομηχανίας του τροφίμου, των καταστημάτων γεωργικών εφοδίων, τω</w:t>
      </w:r>
      <w:r w:rsidR="007A5AC1">
        <w:rPr>
          <w:rFonts w:ascii="Cambria" w:hAnsi="Cambria" w:cstheme="minorHAnsi"/>
        </w:rPr>
        <w:t>ν αγροτών, του τύπου καθώς και</w:t>
      </w:r>
      <w:r w:rsidR="008E01F9">
        <w:rPr>
          <w:rFonts w:ascii="Cambria" w:hAnsi="Cambria" w:cstheme="minorHAnsi"/>
        </w:rPr>
        <w:t xml:space="preserve"> </w:t>
      </w:r>
      <w:r w:rsidRPr="00693B88">
        <w:rPr>
          <w:rFonts w:ascii="Cambria" w:hAnsi="Cambria" w:cstheme="minorHAnsi"/>
        </w:rPr>
        <w:t>του κλάδου των λιπασμάτων</w:t>
      </w:r>
      <w:r w:rsidR="00B055E8" w:rsidRPr="00693B88">
        <w:rPr>
          <w:rFonts w:ascii="Cambria" w:hAnsi="Cambria" w:cstheme="minorHAnsi"/>
        </w:rPr>
        <w:t xml:space="preserve">. </w:t>
      </w:r>
    </w:p>
    <w:p w:rsidR="00B03552" w:rsidRPr="00693B88" w:rsidRDefault="00B055E8" w:rsidP="00821684">
      <w:pPr>
        <w:spacing w:after="120" w:line="23" w:lineRule="atLeast"/>
        <w:jc w:val="both"/>
        <w:rPr>
          <w:rFonts w:ascii="Cambria" w:hAnsi="Cambria" w:cstheme="minorHAnsi"/>
        </w:rPr>
      </w:pPr>
      <w:r w:rsidRPr="00693B88">
        <w:rPr>
          <w:rFonts w:ascii="Cambria" w:hAnsi="Cambria" w:cstheme="minorHAnsi"/>
        </w:rPr>
        <w:t>Σε έναν ανοικτό διάλογο εφ’ όλης της ύλης στις</w:t>
      </w:r>
      <w:r w:rsidR="007445ED" w:rsidRPr="00693B88">
        <w:rPr>
          <w:rFonts w:ascii="Cambria" w:hAnsi="Cambria" w:cstheme="minorHAnsi"/>
        </w:rPr>
        <w:t xml:space="preserve"> 22/10/22 και υπό το πρίσμα των νέων αναδυόμενων προκλήσεων που αντιμετωπίζει συνολικά ο κλάδος</w:t>
      </w:r>
      <w:r w:rsidR="00914DD1">
        <w:rPr>
          <w:rFonts w:ascii="Cambria" w:hAnsi="Cambria" w:cstheme="minorHAnsi"/>
        </w:rPr>
        <w:t xml:space="preserve"> λιπασμάτων</w:t>
      </w:r>
      <w:r w:rsidR="007445ED" w:rsidRPr="00693B88">
        <w:rPr>
          <w:rFonts w:ascii="Cambria" w:hAnsi="Cambria" w:cstheme="minorHAnsi"/>
        </w:rPr>
        <w:t>, τέθηκε</w:t>
      </w:r>
      <w:r w:rsidR="00821684">
        <w:rPr>
          <w:rFonts w:ascii="Cambria" w:hAnsi="Cambria" w:cstheme="minorHAnsi"/>
        </w:rPr>
        <w:t xml:space="preserve"> στο επίκεντρο</w:t>
      </w:r>
      <w:r w:rsidR="007445ED" w:rsidRPr="00693B88">
        <w:rPr>
          <w:rFonts w:ascii="Cambria" w:hAnsi="Cambria" w:cstheme="minorHAnsi"/>
        </w:rPr>
        <w:t xml:space="preserve"> ο ρόλος της έρευνας και της θρέψης φυτών </w:t>
      </w:r>
      <w:r w:rsidRPr="00693B88">
        <w:rPr>
          <w:rFonts w:ascii="Cambria" w:hAnsi="Cambria" w:cstheme="minorHAnsi"/>
        </w:rPr>
        <w:t xml:space="preserve">στην αποσυμπίεση των επιπτώσεων και στη δημιουργία </w:t>
      </w:r>
      <w:r w:rsidR="007445ED" w:rsidRPr="00693B88">
        <w:rPr>
          <w:rFonts w:ascii="Cambria" w:hAnsi="Cambria" w:cstheme="minorHAnsi"/>
        </w:rPr>
        <w:t xml:space="preserve">νέων </w:t>
      </w:r>
      <w:r w:rsidRPr="00693B88">
        <w:rPr>
          <w:rFonts w:ascii="Cambria" w:hAnsi="Cambria" w:cstheme="minorHAnsi"/>
        </w:rPr>
        <w:t>ολοκληρωμένων προτάσεων-λύσεων</w:t>
      </w:r>
      <w:r w:rsidR="00914DD1" w:rsidRPr="00914DD1">
        <w:rPr>
          <w:rFonts w:ascii="Cambria" w:hAnsi="Cambria" w:cstheme="minorHAnsi"/>
        </w:rPr>
        <w:t xml:space="preserve"> </w:t>
      </w:r>
      <w:r w:rsidR="00914DD1">
        <w:rPr>
          <w:rFonts w:ascii="Cambria" w:hAnsi="Cambria" w:cstheme="minorHAnsi"/>
        </w:rPr>
        <w:t>στη θρέψη φυτών</w:t>
      </w:r>
      <w:r w:rsidRPr="00693B88">
        <w:rPr>
          <w:rFonts w:ascii="Cambria" w:hAnsi="Cambria" w:cstheme="minorHAnsi"/>
        </w:rPr>
        <w:t>.</w:t>
      </w:r>
    </w:p>
    <w:p w:rsidR="00FC62BA" w:rsidRPr="00693B88" w:rsidRDefault="00D63310" w:rsidP="00821684">
      <w:pPr>
        <w:spacing w:after="120" w:line="23" w:lineRule="atLeast"/>
        <w:jc w:val="both"/>
        <w:rPr>
          <w:rFonts w:ascii="Cambria" w:hAnsi="Cambria" w:cstheme="minorHAnsi"/>
        </w:rPr>
      </w:pPr>
      <w:r w:rsidRPr="00693B88">
        <w:rPr>
          <w:rFonts w:ascii="Cambria" w:hAnsi="Cambria" w:cstheme="minorHAnsi"/>
        </w:rPr>
        <w:t>Ο Πρόεδρος του ΣΠΕΛ, κ. Ρουσσέας Δημήτρης</w:t>
      </w:r>
      <w:r w:rsidR="007445ED" w:rsidRPr="00693B88">
        <w:rPr>
          <w:rFonts w:ascii="Cambria" w:hAnsi="Cambria" w:cstheme="minorHAnsi"/>
        </w:rPr>
        <w:t>, α</w:t>
      </w:r>
      <w:r w:rsidR="003A0AE6" w:rsidRPr="00693B88">
        <w:rPr>
          <w:rFonts w:ascii="Cambria" w:hAnsi="Cambria" w:cstheme="minorHAnsi"/>
        </w:rPr>
        <w:t>νοίγοντας την ημερίδα ανέφερε ότι οι</w:t>
      </w:r>
      <w:r w:rsidR="007445ED" w:rsidRPr="00693B88">
        <w:rPr>
          <w:rFonts w:ascii="Cambria" w:hAnsi="Cambria" w:cstheme="minorHAnsi"/>
        </w:rPr>
        <w:t xml:space="preserve"> </w:t>
      </w:r>
      <w:r w:rsidR="00003FAF" w:rsidRPr="00693B88">
        <w:rPr>
          <w:rFonts w:ascii="Cambria" w:hAnsi="Cambria" w:cstheme="minorHAnsi"/>
        </w:rPr>
        <w:t xml:space="preserve">πρωτοφανείς </w:t>
      </w:r>
      <w:r w:rsidR="00FC62BA" w:rsidRPr="00693B88">
        <w:rPr>
          <w:rFonts w:ascii="Cambria" w:hAnsi="Cambria" w:cstheme="minorHAnsi"/>
        </w:rPr>
        <w:t xml:space="preserve">κρίσεις που έχει έρθει αντιμέτωπος ο αγροδιατροφικός κλάδος τα τελευταία δύο χρόνια έχουν </w:t>
      </w:r>
      <w:r w:rsidR="007445ED" w:rsidRPr="00693B88">
        <w:rPr>
          <w:rFonts w:ascii="Cambria" w:hAnsi="Cambria" w:cstheme="minorHAnsi"/>
        </w:rPr>
        <w:t xml:space="preserve">αφήσει ευδιάκριτο πλήγμα σε όλους τους επιμέρους κρίκους της </w:t>
      </w:r>
      <w:r w:rsidR="00FC62BA" w:rsidRPr="00693B88">
        <w:rPr>
          <w:rFonts w:ascii="Cambria" w:hAnsi="Cambria" w:cstheme="minorHAnsi"/>
        </w:rPr>
        <w:t xml:space="preserve">αγροδιατροφικής </w:t>
      </w:r>
      <w:r w:rsidR="007445ED" w:rsidRPr="00693B88">
        <w:rPr>
          <w:rFonts w:ascii="Cambria" w:hAnsi="Cambria" w:cstheme="minorHAnsi"/>
        </w:rPr>
        <w:t>αλυσίδας</w:t>
      </w:r>
      <w:r w:rsidR="00FC62BA" w:rsidRPr="00693B88">
        <w:rPr>
          <w:rFonts w:ascii="Cambria" w:hAnsi="Cambria" w:cstheme="minorHAnsi"/>
        </w:rPr>
        <w:t>.</w:t>
      </w:r>
      <w:r w:rsidR="00DD295A" w:rsidRPr="00693B88">
        <w:rPr>
          <w:rFonts w:ascii="Cambria" w:hAnsi="Cambria" w:cstheme="minorHAnsi"/>
        </w:rPr>
        <w:t xml:space="preserve"> Μάλιστα, είναι η </w:t>
      </w:r>
      <w:r w:rsidR="00FC62BA" w:rsidRPr="00693B88">
        <w:rPr>
          <w:rFonts w:ascii="Cambria" w:hAnsi="Cambria" w:cstheme="minorHAnsi"/>
        </w:rPr>
        <w:t>πρώτη φορά μετά το Β’ Παγκόσμιο πόλεμο που μιλάμε στην ΕΕ για επισιτιστική ασφάλεια.</w:t>
      </w:r>
      <w:r w:rsidR="00DD295A" w:rsidRPr="00693B88">
        <w:rPr>
          <w:rFonts w:ascii="Cambria" w:hAnsi="Cambria" w:cstheme="minorHAnsi"/>
        </w:rPr>
        <w:t xml:space="preserve"> Η σημασία των λιπασμάτων στην επισιτιστική ασφάλεια αναδεικνύεται και από τον τίτλο της Ημερίδας «Οι προκλήσεις του σήμερα: Μαζί, εξασφαλίζουμε το αύριο</w:t>
      </w:r>
      <w:r w:rsidR="007A5AC1">
        <w:rPr>
          <w:rFonts w:ascii="Cambria" w:hAnsi="Cambria" w:cstheme="minorHAnsi"/>
        </w:rPr>
        <w:t xml:space="preserve"> για την Τροφή της Τροφής μας». Ακόμη </w:t>
      </w:r>
      <w:r w:rsidR="00914DD1">
        <w:rPr>
          <w:rFonts w:ascii="Cambria" w:hAnsi="Cambria" w:cstheme="minorHAnsi"/>
        </w:rPr>
        <w:t>και εάν το παραφράσουμε «Μαζί εξασφαλίζουμε την Τροφή μας»</w:t>
      </w:r>
      <w:r w:rsidR="007A5AC1">
        <w:rPr>
          <w:rFonts w:ascii="Cambria" w:hAnsi="Cambria" w:cstheme="minorHAnsi"/>
        </w:rPr>
        <w:t>, η</w:t>
      </w:r>
      <w:r w:rsidR="00914DD1">
        <w:rPr>
          <w:rFonts w:ascii="Cambria" w:hAnsi="Cambria" w:cstheme="minorHAnsi"/>
        </w:rPr>
        <w:t xml:space="preserve"> </w:t>
      </w:r>
      <w:r w:rsidR="00003FAF" w:rsidRPr="00693B88">
        <w:rPr>
          <w:rFonts w:ascii="Cambria" w:hAnsi="Cambria" w:cstheme="minorHAnsi"/>
        </w:rPr>
        <w:t>σύνδεση του τροφίμου με την θρέψη των φυτών</w:t>
      </w:r>
      <w:r w:rsidR="00914DD1">
        <w:rPr>
          <w:rFonts w:ascii="Cambria" w:hAnsi="Cambria" w:cstheme="minorHAnsi"/>
        </w:rPr>
        <w:t xml:space="preserve"> είναι πια άρρηκτη.  </w:t>
      </w:r>
    </w:p>
    <w:p w:rsidR="00DD295A" w:rsidRPr="000022B1" w:rsidRDefault="00DD295A" w:rsidP="00821684">
      <w:pPr>
        <w:spacing w:after="120" w:line="23" w:lineRule="atLeast"/>
        <w:jc w:val="both"/>
        <w:rPr>
          <w:rFonts w:ascii="Cambria" w:hAnsi="Cambria" w:cstheme="minorHAnsi"/>
        </w:rPr>
      </w:pPr>
      <w:r w:rsidRPr="000022B1">
        <w:rPr>
          <w:rFonts w:ascii="Cambria" w:hAnsi="Cambria" w:cstheme="minorHAnsi"/>
        </w:rPr>
        <w:t xml:space="preserve">Την ημερίδα χαιρέτισε, αλλά και τοποθετήθηκε σχετικά με το θέμα της, ο Υπουργός Αγροτικής Ανάπτυξης και Τροφίμων, κ. Γεωργαντάς Γιώργος. </w:t>
      </w:r>
      <w:r w:rsidR="00914DD1">
        <w:rPr>
          <w:rFonts w:ascii="Cambria" w:hAnsi="Cambria" w:cstheme="minorHAnsi"/>
        </w:rPr>
        <w:t>Α</w:t>
      </w:r>
      <w:r w:rsidRPr="000022B1">
        <w:rPr>
          <w:rFonts w:ascii="Cambria" w:hAnsi="Cambria" w:cstheme="minorHAnsi"/>
        </w:rPr>
        <w:t xml:space="preserve">ναφερόμενος </w:t>
      </w:r>
      <w:r w:rsidR="00937205" w:rsidRPr="000022B1">
        <w:rPr>
          <w:rFonts w:ascii="Cambria" w:hAnsi="Cambria" w:cstheme="minorHAnsi"/>
        </w:rPr>
        <w:t xml:space="preserve">στη </w:t>
      </w:r>
      <w:r w:rsidRPr="000022B1">
        <w:rPr>
          <w:rFonts w:ascii="Cambria" w:hAnsi="Cambria" w:cstheme="minorHAnsi"/>
        </w:rPr>
        <w:t>στρατηγική του ΥΠΠΑΤ δήλωσε ότι</w:t>
      </w:r>
      <w:r w:rsidR="00003FAF" w:rsidRPr="000022B1">
        <w:rPr>
          <w:rFonts w:ascii="Cambria" w:hAnsi="Cambria" w:cstheme="minorHAnsi"/>
        </w:rPr>
        <w:t xml:space="preserve"> στόχος του ΥΠΑΑΤ είναι </w:t>
      </w:r>
      <w:r w:rsidR="00393ACD" w:rsidRPr="000022B1">
        <w:rPr>
          <w:rFonts w:ascii="Cambria" w:hAnsi="Cambria" w:cstheme="minorHAnsi"/>
        </w:rPr>
        <w:t xml:space="preserve">η </w:t>
      </w:r>
      <w:r w:rsidR="00393ACD" w:rsidRPr="008A5908">
        <w:rPr>
          <w:rFonts w:ascii="Cambria" w:hAnsi="Cambria" w:cstheme="minorHAnsi"/>
          <w:b/>
        </w:rPr>
        <w:t>εξασφάλιση της επισι</w:t>
      </w:r>
      <w:r w:rsidR="005E45FD" w:rsidRPr="008A5908">
        <w:rPr>
          <w:rFonts w:ascii="Cambria" w:hAnsi="Cambria" w:cstheme="minorHAnsi"/>
          <w:b/>
        </w:rPr>
        <w:t xml:space="preserve">τιστικής ασφάλειας, ενώ κύριο μέλημα είναι να μην λείψουν </w:t>
      </w:r>
      <w:r w:rsidR="009E580F" w:rsidRPr="008A5908">
        <w:rPr>
          <w:rFonts w:ascii="Cambria" w:hAnsi="Cambria" w:cstheme="minorHAnsi"/>
          <w:b/>
        </w:rPr>
        <w:t xml:space="preserve">οι </w:t>
      </w:r>
      <w:r w:rsidR="00393ACD" w:rsidRPr="008A5908">
        <w:rPr>
          <w:rFonts w:ascii="Cambria" w:hAnsi="Cambria" w:cstheme="minorHAnsi"/>
          <w:b/>
        </w:rPr>
        <w:t xml:space="preserve">επιλογές </w:t>
      </w:r>
      <w:r w:rsidR="000E7C6B" w:rsidRPr="008A5908">
        <w:rPr>
          <w:rFonts w:ascii="Cambria" w:hAnsi="Cambria" w:cstheme="minorHAnsi"/>
          <w:b/>
        </w:rPr>
        <w:t xml:space="preserve">λιπασμάτων </w:t>
      </w:r>
      <w:r w:rsidR="00393ACD" w:rsidRPr="008A5908">
        <w:rPr>
          <w:rFonts w:ascii="Cambria" w:hAnsi="Cambria" w:cstheme="minorHAnsi"/>
          <w:b/>
        </w:rPr>
        <w:t>στο</w:t>
      </w:r>
      <w:r w:rsidR="009E580F" w:rsidRPr="008A5908">
        <w:rPr>
          <w:rFonts w:ascii="Cambria" w:hAnsi="Cambria" w:cstheme="minorHAnsi"/>
          <w:b/>
        </w:rPr>
        <w:t>ν</w:t>
      </w:r>
      <w:r w:rsidR="00393ACD" w:rsidRPr="008A5908">
        <w:rPr>
          <w:rFonts w:ascii="Cambria" w:hAnsi="Cambria" w:cstheme="minorHAnsi"/>
          <w:b/>
        </w:rPr>
        <w:t xml:space="preserve"> Έλληνα αγρότη. </w:t>
      </w:r>
    </w:p>
    <w:p w:rsidR="00F436BF" w:rsidRDefault="00393ACD" w:rsidP="00821684">
      <w:pPr>
        <w:spacing w:after="120" w:line="23" w:lineRule="atLeast"/>
        <w:jc w:val="both"/>
        <w:rPr>
          <w:rFonts w:ascii="Cambria" w:hAnsi="Cambria" w:cstheme="minorHAnsi"/>
        </w:rPr>
      </w:pPr>
      <w:r w:rsidRPr="00693B88">
        <w:rPr>
          <w:rFonts w:ascii="Cambria" w:hAnsi="Cambria" w:cstheme="minorHAnsi"/>
        </w:rPr>
        <w:t xml:space="preserve">Στη συνέχεια, ο κ. Ρούσσος Πέτρος, καθηγητής Δενδροκομίας- Ελαιοκομίας, Εργαστήριο Δενδροκομίας ΓΠΑ </w:t>
      </w:r>
      <w:r w:rsidR="00914DD1">
        <w:rPr>
          <w:rFonts w:ascii="Cambria" w:hAnsi="Cambria" w:cstheme="minorHAnsi"/>
        </w:rPr>
        <w:t>πραγματοποίησε διάλεξη για</w:t>
      </w:r>
      <w:r w:rsidR="00914DD1" w:rsidRPr="00693B88">
        <w:rPr>
          <w:rFonts w:ascii="Cambria" w:hAnsi="Cambria" w:cstheme="minorHAnsi"/>
        </w:rPr>
        <w:t xml:space="preserve"> </w:t>
      </w:r>
      <w:r w:rsidRPr="00693B88">
        <w:rPr>
          <w:rFonts w:ascii="Cambria" w:hAnsi="Cambria" w:cstheme="minorHAnsi"/>
        </w:rPr>
        <w:t>τη σημασία της θρέψης των φυτών στην αντιμετώπιση των σύγχρονων προκλήσεων</w:t>
      </w:r>
      <w:r w:rsidR="003A0AE6" w:rsidRPr="00693B88">
        <w:rPr>
          <w:rFonts w:ascii="Cambria" w:hAnsi="Cambria" w:cstheme="minorHAnsi"/>
        </w:rPr>
        <w:t xml:space="preserve">. </w:t>
      </w:r>
      <w:r w:rsidR="00CD3A19">
        <w:rPr>
          <w:rFonts w:ascii="Cambria" w:hAnsi="Cambria" w:cstheme="minorHAnsi"/>
        </w:rPr>
        <w:t xml:space="preserve">Όπως δήλωσε, </w:t>
      </w:r>
      <w:r w:rsidR="00CD3A19" w:rsidRPr="00535C84">
        <w:rPr>
          <w:rFonts w:ascii="Cambria" w:hAnsi="Cambria" w:cstheme="minorHAnsi"/>
          <w:b/>
        </w:rPr>
        <w:t xml:space="preserve">παρόλο που η </w:t>
      </w:r>
      <w:r w:rsidR="00CD3A19" w:rsidRPr="00535C84">
        <w:rPr>
          <w:rFonts w:ascii="Cambria" w:hAnsi="Cambria" w:cstheme="minorHAnsi"/>
          <w:b/>
          <w:lang w:val="en-US"/>
        </w:rPr>
        <w:t>Agrotica</w:t>
      </w:r>
      <w:r w:rsidR="00CD3A19" w:rsidRPr="00535C84">
        <w:rPr>
          <w:rFonts w:ascii="Cambria" w:hAnsi="Cambria" w:cstheme="minorHAnsi"/>
          <w:b/>
        </w:rPr>
        <w:t xml:space="preserve"> αποτελεί μια εμπορική έκθεση, δίνεται ο λόγος στην επιστήμη και στην έρευνα.</w:t>
      </w:r>
      <w:r w:rsidR="00CD3A19">
        <w:rPr>
          <w:rFonts w:ascii="Cambria" w:hAnsi="Cambria" w:cstheme="minorHAnsi"/>
        </w:rPr>
        <w:t xml:space="preserve"> </w:t>
      </w:r>
    </w:p>
    <w:p w:rsidR="005E45FD" w:rsidRPr="00693B88" w:rsidRDefault="005E45FD" w:rsidP="00821684">
      <w:pPr>
        <w:spacing w:after="120" w:line="23" w:lineRule="atLeast"/>
        <w:jc w:val="both"/>
        <w:rPr>
          <w:rFonts w:ascii="Cambria" w:hAnsi="Cambria" w:cstheme="minorHAnsi"/>
          <w:bCs/>
        </w:rPr>
      </w:pPr>
      <w:r w:rsidRPr="00693B88">
        <w:rPr>
          <w:rFonts w:ascii="Cambria" w:hAnsi="Cambria" w:cstheme="minorHAnsi"/>
        </w:rPr>
        <w:t xml:space="preserve">Χαρτογραφώντας τις κρίσεις, </w:t>
      </w:r>
      <w:r w:rsidR="00914DD1">
        <w:rPr>
          <w:rFonts w:ascii="Cambria" w:hAnsi="Cambria" w:cstheme="minorHAnsi"/>
        </w:rPr>
        <w:t xml:space="preserve">ανέφερε ότι </w:t>
      </w:r>
      <w:r w:rsidRPr="00693B88">
        <w:rPr>
          <w:rFonts w:ascii="Cambria" w:hAnsi="Cambria" w:cstheme="minorHAnsi"/>
        </w:rPr>
        <w:t>βιώνουμε ένα ολοένα και μεταβαλλόμενο περιβάλλον. Η</w:t>
      </w:r>
      <w:r w:rsidR="003A0AE6" w:rsidRPr="00693B88">
        <w:rPr>
          <w:rFonts w:ascii="Cambria" w:hAnsi="Cambria" w:cstheme="minorHAnsi"/>
        </w:rPr>
        <w:t xml:space="preserve"> οικονομική κρίση </w:t>
      </w:r>
      <w:r w:rsidRPr="00693B88">
        <w:rPr>
          <w:rFonts w:ascii="Cambria" w:hAnsi="Cambria" w:cstheme="minorHAnsi"/>
        </w:rPr>
        <w:t>του</w:t>
      </w:r>
      <w:r w:rsidR="003A0AE6" w:rsidRPr="00693B88">
        <w:rPr>
          <w:rFonts w:ascii="Cambria" w:hAnsi="Cambria" w:cstheme="minorHAnsi"/>
        </w:rPr>
        <w:t xml:space="preserve"> 2009, η υγειονομική κρίση τ</w:t>
      </w:r>
      <w:r w:rsidR="00CD3A19">
        <w:rPr>
          <w:rFonts w:ascii="Cambria" w:hAnsi="Cambria" w:cstheme="minorHAnsi"/>
        </w:rPr>
        <w:t xml:space="preserve">ου COVID-19, η ενεργειακή κρίση, </w:t>
      </w:r>
      <w:r w:rsidR="008D5497" w:rsidRPr="00693B88">
        <w:rPr>
          <w:rFonts w:ascii="Cambria" w:hAnsi="Cambria" w:cstheme="minorHAnsi"/>
        </w:rPr>
        <w:t xml:space="preserve">η κλιματική αλλαγή, </w:t>
      </w:r>
      <w:r w:rsidRPr="00693B88">
        <w:rPr>
          <w:rFonts w:ascii="Cambria" w:hAnsi="Cambria" w:cstheme="minorHAnsi"/>
        </w:rPr>
        <w:t>η</w:t>
      </w:r>
      <w:r w:rsidR="008D5497" w:rsidRPr="00693B88">
        <w:rPr>
          <w:rFonts w:ascii="Cambria" w:hAnsi="Cambria" w:cstheme="minorHAnsi"/>
        </w:rPr>
        <w:t xml:space="preserve"> επισιτιστική</w:t>
      </w:r>
      <w:r w:rsidRPr="00693B88">
        <w:rPr>
          <w:rFonts w:ascii="Cambria" w:hAnsi="Cambria" w:cstheme="minorHAnsi"/>
        </w:rPr>
        <w:t xml:space="preserve"> ασφάλεια, η</w:t>
      </w:r>
      <w:r w:rsidR="008D5497" w:rsidRPr="00693B88">
        <w:rPr>
          <w:rFonts w:ascii="Cambria" w:hAnsi="Cambria" w:cstheme="minorHAnsi"/>
        </w:rPr>
        <w:t xml:space="preserve"> </w:t>
      </w:r>
      <w:r w:rsidRPr="00693B88">
        <w:rPr>
          <w:rFonts w:ascii="Cambria" w:hAnsi="Cambria" w:cstheme="minorHAnsi"/>
        </w:rPr>
        <w:t>ασφάλεια των τροφίμων, η</w:t>
      </w:r>
      <w:r w:rsidR="008D5497" w:rsidRPr="00693B88">
        <w:rPr>
          <w:rFonts w:ascii="Cambria" w:hAnsi="Cambria" w:cstheme="minorHAnsi"/>
        </w:rPr>
        <w:t xml:space="preserve"> ευημερία καθώς και </w:t>
      </w:r>
      <w:r w:rsidRPr="00693B88">
        <w:rPr>
          <w:rFonts w:ascii="Cambria" w:hAnsi="Cambria" w:cstheme="minorHAnsi"/>
        </w:rPr>
        <w:t xml:space="preserve">η </w:t>
      </w:r>
      <w:r w:rsidR="008D5497" w:rsidRPr="00693B88">
        <w:rPr>
          <w:rFonts w:ascii="Cambria" w:hAnsi="Cambria" w:cstheme="minorHAnsi"/>
        </w:rPr>
        <w:t xml:space="preserve">προστασία του περιβάλλοντος και </w:t>
      </w:r>
      <w:r w:rsidRPr="00693B88">
        <w:rPr>
          <w:rFonts w:ascii="Cambria" w:hAnsi="Cambria" w:cstheme="minorHAnsi"/>
        </w:rPr>
        <w:t>η δημιουργία υπεραξίας ασκούν πιέσεις σε όλο τον κλάδο της αγροδιατροφής.</w:t>
      </w:r>
      <w:r w:rsidR="002C35F5" w:rsidRPr="00693B88">
        <w:rPr>
          <w:rFonts w:ascii="Cambria" w:hAnsi="Cambria" w:cstheme="minorHAnsi"/>
        </w:rPr>
        <w:t xml:space="preserve"> </w:t>
      </w:r>
      <w:r w:rsidR="008D5497" w:rsidRPr="00693B88">
        <w:rPr>
          <w:rFonts w:ascii="Cambria" w:hAnsi="Cambria" w:cstheme="minorHAnsi"/>
        </w:rPr>
        <w:t xml:space="preserve">Μέσα </w:t>
      </w:r>
      <w:r w:rsidR="00F436BF">
        <w:rPr>
          <w:rFonts w:ascii="Cambria" w:hAnsi="Cambria" w:cstheme="minorHAnsi"/>
        </w:rPr>
        <w:t xml:space="preserve">σε αυτό το πλαίσιο, </w:t>
      </w:r>
      <w:r w:rsidR="008D5497" w:rsidRPr="00693B88">
        <w:rPr>
          <w:rFonts w:ascii="Cambria" w:hAnsi="Cambria" w:cstheme="minorHAnsi"/>
        </w:rPr>
        <w:t>ανα</w:t>
      </w:r>
      <w:r w:rsidRPr="00693B88">
        <w:rPr>
          <w:rFonts w:ascii="Cambria" w:hAnsi="Cambria" w:cstheme="minorHAnsi"/>
        </w:rPr>
        <w:t>δεικνύεται</w:t>
      </w:r>
      <w:r w:rsidR="008D5497" w:rsidRPr="00693B88">
        <w:rPr>
          <w:rFonts w:ascii="Cambria" w:hAnsi="Cambria" w:cstheme="minorHAnsi"/>
        </w:rPr>
        <w:t xml:space="preserve"> η σημασία του γεωργικού τομέα και των προϊόντων λίπανσης και θρέψης φυτών</w:t>
      </w:r>
      <w:r w:rsidR="00CD3A19">
        <w:rPr>
          <w:rFonts w:ascii="Cambria" w:hAnsi="Cambria" w:cstheme="minorHAnsi"/>
        </w:rPr>
        <w:t>.</w:t>
      </w:r>
      <w:r w:rsidR="009E580F" w:rsidRPr="00693B88">
        <w:rPr>
          <w:rFonts w:ascii="Cambria" w:hAnsi="Cambria" w:cstheme="minorHAnsi"/>
        </w:rPr>
        <w:t xml:space="preserve"> </w:t>
      </w:r>
      <w:r w:rsidR="00F436BF">
        <w:rPr>
          <w:rFonts w:ascii="Cambria" w:hAnsi="Cambria" w:cstheme="minorHAnsi"/>
        </w:rPr>
        <w:t>Συγκεκριμένα, τ</w:t>
      </w:r>
      <w:r w:rsidR="009E580F" w:rsidRPr="00693B88">
        <w:rPr>
          <w:rFonts w:ascii="Cambria" w:hAnsi="Cambria" w:cstheme="minorHAnsi"/>
        </w:rPr>
        <w:t xml:space="preserve">α προϊόντα λίπανσης και θρέψης εφόσον χρησιμοποιηθούν ορθά, </w:t>
      </w:r>
      <w:r w:rsidR="009E580F" w:rsidRPr="00693B88">
        <w:rPr>
          <w:rFonts w:ascii="Cambria" w:hAnsi="Cambria" w:cstheme="minorHAnsi"/>
          <w:bCs/>
        </w:rPr>
        <w:t xml:space="preserve">εξασφαλίζουν επάρκεια τροφίμων, προσδίδουν υπεραξία και συμβάλουν στην αειφορική ανάπτυξη. </w:t>
      </w:r>
    </w:p>
    <w:p w:rsidR="008D5497" w:rsidRDefault="00756304" w:rsidP="00821684">
      <w:pPr>
        <w:spacing w:after="120" w:line="23" w:lineRule="atLeast"/>
        <w:jc w:val="both"/>
        <w:rPr>
          <w:rFonts w:ascii="Cambria" w:hAnsi="Cambria" w:cstheme="minorHAnsi"/>
        </w:rPr>
      </w:pPr>
      <w:r w:rsidRPr="00693B88">
        <w:rPr>
          <w:rFonts w:ascii="Cambria" w:hAnsi="Cambria" w:cstheme="minorHAnsi"/>
        </w:rPr>
        <w:t xml:space="preserve">Ακολούθως, ο κ. Ρούσσος αναφέρθηκε στην κλιματική αλλαγή, και στις κύριες λειτουργίες της φυσιολογίας των φυτών που επηρεάζονται από τις ασταθείς κλιματικές συνθήκες. </w:t>
      </w:r>
      <w:r w:rsidR="007A5AC1">
        <w:rPr>
          <w:rFonts w:ascii="Cambria" w:hAnsi="Cambria" w:cstheme="minorHAnsi"/>
        </w:rPr>
        <w:t xml:space="preserve">Όπως τόνισε, </w:t>
      </w:r>
      <w:r w:rsidR="00914DD1">
        <w:rPr>
          <w:rFonts w:ascii="Cambria" w:hAnsi="Cambria" w:cstheme="minorHAnsi"/>
        </w:rPr>
        <w:t>η</w:t>
      </w:r>
      <w:r w:rsidRPr="00693B88">
        <w:rPr>
          <w:rFonts w:ascii="Cambria" w:hAnsi="Cambria" w:cstheme="minorHAnsi"/>
        </w:rPr>
        <w:t xml:space="preserve"> ορθολογική λίπανση</w:t>
      </w:r>
      <w:r w:rsidR="00914DD1">
        <w:rPr>
          <w:rFonts w:ascii="Cambria" w:hAnsi="Cambria" w:cstheme="minorHAnsi"/>
        </w:rPr>
        <w:t xml:space="preserve"> συμβάλει</w:t>
      </w:r>
      <w:r w:rsidRPr="00693B88">
        <w:rPr>
          <w:rFonts w:ascii="Cambria" w:hAnsi="Cambria" w:cstheme="minorHAnsi"/>
        </w:rPr>
        <w:t xml:space="preserve"> στην άμβλυνση των αβιοτικών καταπονήσεων των φυτών. </w:t>
      </w:r>
      <w:r w:rsidR="0054312A">
        <w:rPr>
          <w:rFonts w:ascii="Cambria" w:hAnsi="Cambria" w:cstheme="minorHAnsi"/>
        </w:rPr>
        <w:t xml:space="preserve">Στο πλαίσιο αυτό, οι βιοδιεγέρτες αναμένεται να συνεξελιχθούν </w:t>
      </w:r>
      <w:r w:rsidR="0054312A" w:rsidRPr="0054312A">
        <w:rPr>
          <w:rFonts w:ascii="Cambria" w:hAnsi="Cambria" w:cstheme="minorHAnsi"/>
        </w:rPr>
        <w:t>με τα ανόργανα, οργανικά και οργανοανόργανα λιπάσματα για τη διαμόρφωση ενός ολοκληρωμένου προγράμματος ενίσχυσης της θρέψης.</w:t>
      </w:r>
      <w:r w:rsidR="0054312A">
        <w:rPr>
          <w:rFonts w:ascii="Cambria" w:hAnsi="Cambria" w:cstheme="minorHAnsi"/>
        </w:rPr>
        <w:t xml:space="preserve"> </w:t>
      </w:r>
      <w:r w:rsidR="009304B8">
        <w:rPr>
          <w:rFonts w:ascii="Cambria" w:hAnsi="Cambria" w:cstheme="minorHAnsi"/>
        </w:rPr>
        <w:t xml:space="preserve">Όπως κατέληξε ο κ. Ρούσσος, τα λιπάσματα είναι η «Τροφή της Τροφής μας» και θα </w:t>
      </w:r>
      <w:r w:rsidR="009304B8">
        <w:rPr>
          <w:rFonts w:ascii="Cambria" w:hAnsi="Cambria" w:cstheme="minorHAnsi"/>
        </w:rPr>
        <w:lastRenderedPageBreak/>
        <w:t>πρέπει να φροντίσουμε να «</w:t>
      </w:r>
      <w:r w:rsidR="009304B8" w:rsidRPr="009304B8">
        <w:rPr>
          <w:rFonts w:ascii="Cambria" w:hAnsi="Cambria" w:cstheme="minorHAnsi"/>
        </w:rPr>
        <w:t>τραφούν</w:t>
      </w:r>
      <w:r w:rsidR="009304B8">
        <w:rPr>
          <w:rFonts w:ascii="Cambria" w:hAnsi="Cambria" w:cstheme="minorHAnsi"/>
        </w:rPr>
        <w:t>»</w:t>
      </w:r>
      <w:r w:rsidR="009304B8" w:rsidRPr="009304B8">
        <w:rPr>
          <w:rFonts w:ascii="Cambria" w:hAnsi="Cambria" w:cstheme="minorHAnsi"/>
        </w:rPr>
        <w:t xml:space="preserve"> σωστά</w:t>
      </w:r>
      <w:r w:rsidR="009304B8">
        <w:rPr>
          <w:rFonts w:ascii="Cambria" w:hAnsi="Cambria" w:cstheme="minorHAnsi"/>
        </w:rPr>
        <w:t>, γιατί το λίγο είναι πολύ λίγο… και</w:t>
      </w:r>
      <w:r w:rsidR="009304B8" w:rsidRPr="009304B8">
        <w:rPr>
          <w:rFonts w:ascii="Cambria" w:hAnsi="Cambria" w:cstheme="minorHAnsi"/>
        </w:rPr>
        <w:t xml:space="preserve"> το πολύ</w:t>
      </w:r>
      <w:r w:rsidR="0054312A">
        <w:rPr>
          <w:rFonts w:ascii="Cambria" w:hAnsi="Cambria" w:cstheme="minorHAnsi"/>
        </w:rPr>
        <w:t>…</w:t>
      </w:r>
      <w:r w:rsidR="009304B8" w:rsidRPr="009304B8">
        <w:rPr>
          <w:rFonts w:ascii="Cambria" w:hAnsi="Cambria" w:cstheme="minorHAnsi"/>
        </w:rPr>
        <w:t xml:space="preserve"> πάρα πολύ</w:t>
      </w:r>
      <w:r w:rsidR="009304B8">
        <w:rPr>
          <w:rFonts w:ascii="Cambria" w:hAnsi="Cambria" w:cstheme="minorHAnsi"/>
        </w:rPr>
        <w:t>.</w:t>
      </w:r>
      <w:r w:rsidR="0054312A">
        <w:rPr>
          <w:rFonts w:ascii="Cambria" w:hAnsi="Cambria" w:cstheme="minorHAnsi"/>
        </w:rPr>
        <w:t xml:space="preserve"> </w:t>
      </w:r>
    </w:p>
    <w:p w:rsidR="00914DD1" w:rsidRPr="0054312A" w:rsidRDefault="0054312A" w:rsidP="0054312A">
      <w:pPr>
        <w:spacing w:after="120" w:line="23" w:lineRule="atLeast"/>
        <w:jc w:val="both"/>
        <w:rPr>
          <w:rFonts w:ascii="Cambria" w:hAnsi="Cambria" w:cstheme="minorHAnsi"/>
        </w:rPr>
      </w:pPr>
      <w:r w:rsidRPr="0054312A">
        <w:rPr>
          <w:rFonts w:ascii="Cambria" w:hAnsi="Cambria" w:cstheme="minorHAnsi"/>
        </w:rPr>
        <w:t xml:space="preserve">Από τη συζήτηση που ακολούθησε, αναδείχθηκε ο </w:t>
      </w:r>
      <w:r>
        <w:rPr>
          <w:rFonts w:ascii="Cambria" w:hAnsi="Cambria" w:cstheme="minorHAnsi"/>
        </w:rPr>
        <w:t xml:space="preserve">διαχρονικά </w:t>
      </w:r>
      <w:r w:rsidRPr="0054312A">
        <w:rPr>
          <w:rFonts w:ascii="Cambria" w:hAnsi="Cambria" w:cstheme="minorHAnsi"/>
        </w:rPr>
        <w:t>σημαντικός ρόλος των γεωπόνων στην</w:t>
      </w:r>
      <w:r>
        <w:rPr>
          <w:rFonts w:ascii="Cambria" w:hAnsi="Cambria" w:cstheme="minorHAnsi"/>
        </w:rPr>
        <w:t xml:space="preserve"> </w:t>
      </w:r>
      <w:r w:rsidR="007A5AC1">
        <w:rPr>
          <w:rFonts w:ascii="Cambria" w:hAnsi="Cambria" w:cstheme="minorHAnsi"/>
        </w:rPr>
        <w:t xml:space="preserve">υιοθέτηση ολοκληρωμένων λύσεων για την αειφορική διαχείριση των εδαφικών πόρων και την </w:t>
      </w:r>
      <w:r>
        <w:rPr>
          <w:rFonts w:ascii="Cambria" w:hAnsi="Cambria" w:cstheme="minorHAnsi"/>
        </w:rPr>
        <w:t>προστασία του περιβάλλοντος</w:t>
      </w:r>
      <w:r w:rsidR="007A5AC1">
        <w:rPr>
          <w:rFonts w:ascii="Cambria" w:hAnsi="Cambria" w:cstheme="minorHAnsi"/>
        </w:rPr>
        <w:t>.</w:t>
      </w:r>
    </w:p>
    <w:p w:rsidR="00F70BE8" w:rsidRDefault="00821684" w:rsidP="00F70BE8">
      <w:pPr>
        <w:spacing w:after="120" w:line="23" w:lineRule="atLeast"/>
        <w:jc w:val="both"/>
        <w:rPr>
          <w:rFonts w:ascii="Cambria" w:hAnsi="Cambria" w:cstheme="minorHAnsi"/>
        </w:rPr>
      </w:pPr>
      <w:r>
        <w:rPr>
          <w:rFonts w:ascii="Cambria" w:hAnsi="Cambria" w:cstheme="minorHAnsi"/>
        </w:rPr>
        <w:t xml:space="preserve">Στη συνέχεια, </w:t>
      </w:r>
      <w:r w:rsidRPr="00821684">
        <w:rPr>
          <w:rFonts w:ascii="Cambria" w:hAnsi="Cambria" w:cstheme="minorHAnsi"/>
        </w:rPr>
        <w:t xml:space="preserve">ο Δρ. Κωτούλας Βασίλης, Προϊστάμενος Συμβολαιακής Γεωργίας της Αθηναϊκής Ζυθοποιίας ΑΕ, </w:t>
      </w:r>
      <w:r>
        <w:rPr>
          <w:rFonts w:ascii="Cambria" w:hAnsi="Cambria" w:cstheme="minorHAnsi"/>
        </w:rPr>
        <w:t xml:space="preserve">δίνοντας την εικόνα της </w:t>
      </w:r>
      <w:r w:rsidR="00C334BE">
        <w:rPr>
          <w:rFonts w:ascii="Cambria" w:hAnsi="Cambria" w:cstheme="minorHAnsi"/>
        </w:rPr>
        <w:t xml:space="preserve">αγοράς τη φετινή χρονιά </w:t>
      </w:r>
      <w:r>
        <w:rPr>
          <w:rFonts w:ascii="Cambria" w:hAnsi="Cambria" w:cstheme="minorHAnsi"/>
        </w:rPr>
        <w:t xml:space="preserve">στην </w:t>
      </w:r>
      <w:r w:rsidR="00C334BE">
        <w:rPr>
          <w:rFonts w:ascii="Cambria" w:hAnsi="Cambria" w:cstheme="minorHAnsi"/>
        </w:rPr>
        <w:t>καλλιέργεια του κριθαριού,</w:t>
      </w:r>
      <w:r w:rsidR="00F70BE8" w:rsidRPr="00F70BE8">
        <w:rPr>
          <w:rFonts w:ascii="Cambria" w:hAnsi="Cambria" w:cstheme="minorHAnsi"/>
        </w:rPr>
        <w:t xml:space="preserve"> </w:t>
      </w:r>
      <w:r w:rsidR="00F70BE8">
        <w:rPr>
          <w:rFonts w:ascii="Cambria" w:hAnsi="Cambria" w:cstheme="minorHAnsi"/>
        </w:rPr>
        <w:t>σημείωσε ότι παρατηρήθηκε αύξηση της ζήτησης. Στην αύξηση αυτή συνέβαλαν η καλή τιμή</w:t>
      </w:r>
      <w:r w:rsidR="00F70BE8" w:rsidRPr="00F70BE8">
        <w:rPr>
          <w:rFonts w:ascii="Cambria" w:hAnsi="Cambria" w:cstheme="minorHAnsi"/>
        </w:rPr>
        <w:t xml:space="preserve"> την περασμένη χρονιά</w:t>
      </w:r>
      <w:r w:rsidR="00F70BE8">
        <w:rPr>
          <w:rFonts w:ascii="Cambria" w:hAnsi="Cambria" w:cstheme="minorHAnsi"/>
        </w:rPr>
        <w:t>, η αναμενόμενη συνδεδεμένη ενίσχυση, καθώς και η α</w:t>
      </w:r>
      <w:r w:rsidR="00F70BE8" w:rsidRPr="00F70BE8">
        <w:rPr>
          <w:rFonts w:ascii="Cambria" w:hAnsi="Cambria" w:cstheme="minorHAnsi"/>
        </w:rPr>
        <w:t>δυναμία σποράς άλλων καλλιεργειών</w:t>
      </w:r>
      <w:r w:rsidR="008D245B">
        <w:rPr>
          <w:rFonts w:ascii="Cambria" w:hAnsi="Cambria" w:cstheme="minorHAnsi"/>
        </w:rPr>
        <w:t>, όπως η ελαιοκράμβη,</w:t>
      </w:r>
      <w:r w:rsidR="00F70BE8" w:rsidRPr="00F70BE8">
        <w:rPr>
          <w:rFonts w:ascii="Cambria" w:hAnsi="Cambria" w:cstheme="minorHAnsi"/>
        </w:rPr>
        <w:t xml:space="preserve"> λόγω</w:t>
      </w:r>
      <w:r w:rsidR="008D245B">
        <w:rPr>
          <w:rFonts w:ascii="Cambria" w:hAnsi="Cambria" w:cstheme="minorHAnsi"/>
        </w:rPr>
        <w:t xml:space="preserve"> της</w:t>
      </w:r>
      <w:r w:rsidR="00F70BE8" w:rsidRPr="00F70BE8">
        <w:rPr>
          <w:rFonts w:ascii="Cambria" w:hAnsi="Cambria" w:cstheme="minorHAnsi"/>
        </w:rPr>
        <w:t xml:space="preserve"> ανομβρίας.</w:t>
      </w:r>
      <w:r w:rsidR="00F70BE8">
        <w:rPr>
          <w:rFonts w:ascii="Cambria" w:hAnsi="Cambria" w:cstheme="minorHAnsi"/>
        </w:rPr>
        <w:t xml:space="preserve"> </w:t>
      </w:r>
    </w:p>
    <w:p w:rsidR="00F70BE8" w:rsidRPr="008A5908" w:rsidRDefault="008D245B" w:rsidP="00821684">
      <w:pPr>
        <w:spacing w:after="120" w:line="23" w:lineRule="atLeast"/>
        <w:jc w:val="both"/>
        <w:rPr>
          <w:rFonts w:ascii="Cambria" w:hAnsi="Cambria" w:cstheme="minorHAnsi"/>
        </w:rPr>
      </w:pPr>
      <w:r>
        <w:rPr>
          <w:rFonts w:ascii="Cambria" w:hAnsi="Cambria" w:cstheme="minorHAnsi"/>
        </w:rPr>
        <w:t xml:space="preserve">Στη συνέχεια, ο κ. Κωτούλας ανέδειξε </w:t>
      </w:r>
      <w:r w:rsidR="00C334BE">
        <w:rPr>
          <w:rFonts w:ascii="Cambria" w:hAnsi="Cambria" w:cstheme="minorHAnsi"/>
        </w:rPr>
        <w:t>τη σημασία της</w:t>
      </w:r>
      <w:r w:rsidR="00821684" w:rsidRPr="00821684">
        <w:rPr>
          <w:rFonts w:ascii="Cambria" w:hAnsi="Cambria" w:cstheme="minorHAnsi"/>
        </w:rPr>
        <w:t xml:space="preserve"> λίπανση</w:t>
      </w:r>
      <w:r w:rsidR="00C334BE">
        <w:rPr>
          <w:rFonts w:ascii="Cambria" w:hAnsi="Cambria" w:cstheme="minorHAnsi"/>
        </w:rPr>
        <w:t>ς</w:t>
      </w:r>
      <w:r w:rsidR="00821684" w:rsidRPr="00821684">
        <w:rPr>
          <w:rFonts w:ascii="Cambria" w:hAnsi="Cambria" w:cstheme="minorHAnsi"/>
        </w:rPr>
        <w:t xml:space="preserve"> </w:t>
      </w:r>
      <w:r w:rsidR="00C334BE">
        <w:rPr>
          <w:rFonts w:ascii="Cambria" w:hAnsi="Cambria" w:cstheme="minorHAnsi"/>
        </w:rPr>
        <w:t>στην ενίσχυση των</w:t>
      </w:r>
      <w:r w:rsidR="00821684" w:rsidRPr="00821684">
        <w:rPr>
          <w:rFonts w:ascii="Cambria" w:hAnsi="Cambria" w:cstheme="minorHAnsi"/>
        </w:rPr>
        <w:t xml:space="preserve"> ποσοτικ</w:t>
      </w:r>
      <w:r w:rsidR="00C334BE">
        <w:rPr>
          <w:rFonts w:ascii="Cambria" w:hAnsi="Cambria" w:cstheme="minorHAnsi"/>
        </w:rPr>
        <w:t>ών</w:t>
      </w:r>
      <w:r w:rsidR="00821684" w:rsidRPr="00821684">
        <w:rPr>
          <w:rFonts w:ascii="Cambria" w:hAnsi="Cambria" w:cstheme="minorHAnsi"/>
        </w:rPr>
        <w:t xml:space="preserve"> και ποιοτικ</w:t>
      </w:r>
      <w:r w:rsidR="00C334BE">
        <w:rPr>
          <w:rFonts w:ascii="Cambria" w:hAnsi="Cambria" w:cstheme="minorHAnsi"/>
        </w:rPr>
        <w:t>ών χαρακτηριστικών</w:t>
      </w:r>
      <w:r w:rsidR="00821684" w:rsidRPr="00821684">
        <w:rPr>
          <w:rFonts w:ascii="Cambria" w:hAnsi="Cambria" w:cstheme="minorHAnsi"/>
        </w:rPr>
        <w:t xml:space="preserve"> του κριθαριού.</w:t>
      </w:r>
      <w:r w:rsidR="00F436BF" w:rsidRPr="008A5908">
        <w:rPr>
          <w:rFonts w:ascii="Cambria" w:hAnsi="Cambria" w:cstheme="minorHAnsi"/>
        </w:rPr>
        <w:t xml:space="preserve"> </w:t>
      </w:r>
      <w:r w:rsidR="00F70BE8" w:rsidRPr="008A5908">
        <w:rPr>
          <w:rFonts w:ascii="Cambria" w:hAnsi="Cambria" w:cstheme="minorHAnsi"/>
        </w:rPr>
        <w:t>Εστιάζοντας στα επιθυμητά ποιοτικά χαρακτηριστικά</w:t>
      </w:r>
      <w:r w:rsidRPr="008A5908">
        <w:rPr>
          <w:rFonts w:ascii="Cambria" w:hAnsi="Cambria" w:cstheme="minorHAnsi"/>
        </w:rPr>
        <w:t>, μεγαλύτερη</w:t>
      </w:r>
      <w:r w:rsidR="00F70BE8" w:rsidRPr="008A5908">
        <w:rPr>
          <w:rFonts w:ascii="Cambria" w:hAnsi="Cambria" w:cstheme="minorHAnsi"/>
        </w:rPr>
        <w:t xml:space="preserve"> βαρύτητα στην παραγωγή βύνης και επηρεάζει μια σειρά άλλων ποιοτικών παραμέτρων είναι η % περιεκτικότητα των καρπών σε πρωτεΐνη. Στην περίπτωσή </w:t>
      </w:r>
      <w:r w:rsidRPr="008A5908">
        <w:rPr>
          <w:rFonts w:ascii="Cambria" w:hAnsi="Cambria" w:cstheme="minorHAnsi"/>
        </w:rPr>
        <w:t>του βυνοποιήσιμου κριθαριού είναι επιθυμητό χαμηλότερό π</w:t>
      </w:r>
      <w:r w:rsidR="00F70BE8" w:rsidRPr="008A5908">
        <w:rPr>
          <w:rFonts w:ascii="Cambria" w:hAnsi="Cambria" w:cstheme="minorHAnsi"/>
        </w:rPr>
        <w:t xml:space="preserve">οσοστό </w:t>
      </w:r>
      <w:r w:rsidRPr="008A5908">
        <w:rPr>
          <w:rFonts w:ascii="Cambria" w:hAnsi="Cambria" w:cstheme="minorHAnsi"/>
        </w:rPr>
        <w:t xml:space="preserve">περιεκτικότητας πρωτεΐνης </w:t>
      </w:r>
      <w:r w:rsidR="00F70BE8" w:rsidRPr="008A5908">
        <w:rPr>
          <w:rFonts w:ascii="Cambria" w:hAnsi="Cambria" w:cstheme="minorHAnsi"/>
        </w:rPr>
        <w:t xml:space="preserve">με εκείνο του κριθαριού που προορίζεται για ζωοτροφή. Επομένως, το πρόγραμμα θρέψης, σε αυτή την περίπτωση είναι ιδιαίτερα απαιτητικό, καθώς θα πρέπει να διασφαλίζει τις υψηλές αποδόσεις, χωρίς ωστόσο να αυξάνει τα επίπεδα της πρωτεΐνης. </w:t>
      </w:r>
    </w:p>
    <w:p w:rsidR="00B76D9D" w:rsidRDefault="00D1692E" w:rsidP="00821684">
      <w:pPr>
        <w:spacing w:after="120" w:line="23" w:lineRule="atLeast"/>
        <w:jc w:val="both"/>
        <w:rPr>
          <w:rFonts w:ascii="Cambria" w:hAnsi="Cambria" w:cstheme="minorHAnsi"/>
        </w:rPr>
      </w:pPr>
      <w:r>
        <w:rPr>
          <w:rFonts w:ascii="Cambria" w:hAnsi="Cambria" w:cstheme="minorHAnsi"/>
        </w:rPr>
        <w:t xml:space="preserve">Επιπλέον, ο Δρ. Κωτούλας </w:t>
      </w:r>
      <w:r w:rsidR="00B76D9D">
        <w:rPr>
          <w:rFonts w:ascii="Cambria" w:hAnsi="Cambria" w:cstheme="minorHAnsi"/>
        </w:rPr>
        <w:t>σημείωσε ότι η Αθηναϊκή Ζυθοποιία εκπονεί ένα πρόγραμμα</w:t>
      </w:r>
      <w:r>
        <w:rPr>
          <w:rFonts w:ascii="Cambria" w:hAnsi="Cambria" w:cstheme="minorHAnsi"/>
        </w:rPr>
        <w:t xml:space="preserve"> </w:t>
      </w:r>
      <w:r w:rsidRPr="00D1692E">
        <w:rPr>
          <w:rFonts w:ascii="Cambria" w:hAnsi="Cambria" w:cstheme="minorHAnsi"/>
        </w:rPr>
        <w:t>για την μείωση των εκπομπών του CO2, από γεωργικές δραστηριότητες και την καλλιέργεια του κριθαριού</w:t>
      </w:r>
      <w:r>
        <w:rPr>
          <w:rFonts w:ascii="Cambria" w:hAnsi="Cambria" w:cstheme="minorHAnsi"/>
        </w:rPr>
        <w:t>,</w:t>
      </w:r>
      <w:r w:rsidRPr="00D1692E">
        <w:rPr>
          <w:rFonts w:ascii="Cambria" w:hAnsi="Cambria" w:cstheme="minorHAnsi"/>
        </w:rPr>
        <w:t xml:space="preserve"> χωρίς ταυτόχρονα να επηρεάζεται αρνητικά το γεωργικό εισόδημα. </w:t>
      </w:r>
      <w:r w:rsidR="00B76D9D">
        <w:rPr>
          <w:rFonts w:ascii="Cambria" w:hAnsi="Cambria" w:cstheme="minorHAnsi"/>
        </w:rPr>
        <w:t>Όπως δήλωσε, αναμένεται μέχρι το 2025 να έχουν αναπτυχθεί ολοκληρωμένες προτάσεις για τους παραγωγούς.</w:t>
      </w:r>
    </w:p>
    <w:p w:rsidR="00B76D9D" w:rsidRPr="00961DEF" w:rsidRDefault="005C731A" w:rsidP="00961DEF">
      <w:pPr>
        <w:spacing w:after="120" w:line="23" w:lineRule="atLeast"/>
        <w:jc w:val="both"/>
        <w:rPr>
          <w:rFonts w:ascii="Cambria" w:hAnsi="Cambria" w:cstheme="minorHAnsi"/>
        </w:rPr>
      </w:pPr>
      <w:r>
        <w:rPr>
          <w:rFonts w:ascii="Cambria" w:hAnsi="Cambria" w:cstheme="minorHAnsi"/>
        </w:rPr>
        <w:t xml:space="preserve">Ο κ. Μπαρμπαγιάννης Νίκος, </w:t>
      </w:r>
      <w:r w:rsidRPr="005C731A">
        <w:rPr>
          <w:rFonts w:ascii="Cambria" w:hAnsi="Cambria" w:cstheme="minorHAnsi"/>
        </w:rPr>
        <w:t xml:space="preserve">καθηγητής Εδαφολογίας στο ΑΠΘ και μέλος στην Τεχνική Γνωμοδοτική Επιτροπή Λιπασμάτων (ΤΕΓΕΛ) του ΥΠΑΑΤ </w:t>
      </w:r>
      <w:r>
        <w:rPr>
          <w:rFonts w:ascii="Cambria" w:hAnsi="Cambria" w:cstheme="minorHAnsi"/>
        </w:rPr>
        <w:t>αναφερόμενος στις ευρωπαϊκές στρατηγικές που διαμορφώνονται, ανέλυσε τις εξελίξεις σχετικά με τη</w:t>
      </w:r>
      <w:r w:rsidRPr="005C731A">
        <w:rPr>
          <w:rFonts w:ascii="Cambria" w:hAnsi="Cambria" w:cstheme="minorHAnsi"/>
        </w:rPr>
        <w:t xml:space="preserve"> νέα</w:t>
      </w:r>
      <w:r>
        <w:rPr>
          <w:rFonts w:ascii="Cambria" w:hAnsi="Cambria" w:cstheme="minorHAnsi"/>
        </w:rPr>
        <w:t xml:space="preserve"> ΕΕ</w:t>
      </w:r>
      <w:r w:rsidRPr="005C731A">
        <w:rPr>
          <w:rFonts w:ascii="Cambria" w:hAnsi="Cambria" w:cstheme="minorHAnsi"/>
        </w:rPr>
        <w:t xml:space="preserve"> στρατηγική για το έδαφος</w:t>
      </w:r>
      <w:r w:rsidR="000E7C6B">
        <w:rPr>
          <w:rFonts w:ascii="Cambria" w:hAnsi="Cambria" w:cstheme="minorHAnsi"/>
        </w:rPr>
        <w:t xml:space="preserve">. </w:t>
      </w:r>
      <w:r w:rsidR="00B76D9D">
        <w:rPr>
          <w:rFonts w:ascii="Cambria" w:hAnsi="Cambria" w:cstheme="minorHAnsi"/>
        </w:rPr>
        <w:t>Επιπλέον, τόνισε ότι τα</w:t>
      </w:r>
      <w:r w:rsidR="00B76D9D" w:rsidRPr="00B76D9D">
        <w:rPr>
          <w:rFonts w:ascii="Cambria" w:hAnsi="Cambria" w:cstheme="minorHAnsi"/>
        </w:rPr>
        <w:t xml:space="preserve"> </w:t>
      </w:r>
      <w:r w:rsidR="00B76D9D">
        <w:rPr>
          <w:rFonts w:ascii="Cambria" w:hAnsi="Cambria" w:cstheme="minorHAnsi"/>
        </w:rPr>
        <w:t xml:space="preserve">επόμενα χρόνια θα έχουμε μεγάλες εξελίξεις στο νομοθετικό πλαίσιο για </w:t>
      </w:r>
      <w:r w:rsidR="00B76D9D" w:rsidRPr="00B76D9D">
        <w:rPr>
          <w:rFonts w:ascii="Cambria" w:hAnsi="Cambria" w:cstheme="minorHAnsi"/>
        </w:rPr>
        <w:t xml:space="preserve">την προστασία </w:t>
      </w:r>
      <w:r w:rsidR="00B76D9D">
        <w:rPr>
          <w:rFonts w:ascii="Cambria" w:hAnsi="Cambria" w:cstheme="minorHAnsi"/>
        </w:rPr>
        <w:t>των εδαφικών πόρων</w:t>
      </w:r>
      <w:r w:rsidR="00B76D9D" w:rsidRPr="00B76D9D">
        <w:rPr>
          <w:rFonts w:ascii="Cambria" w:hAnsi="Cambria" w:cstheme="minorHAnsi"/>
        </w:rPr>
        <w:t xml:space="preserve"> και τη δια</w:t>
      </w:r>
      <w:r w:rsidR="00B76D9D">
        <w:rPr>
          <w:rFonts w:ascii="Cambria" w:hAnsi="Cambria" w:cstheme="minorHAnsi"/>
        </w:rPr>
        <w:t>σφάλιση της βιώσιμης χρήσης τους</w:t>
      </w:r>
      <w:r w:rsidR="00B76D9D" w:rsidRPr="00B76D9D">
        <w:rPr>
          <w:rFonts w:ascii="Cambria" w:hAnsi="Cambria" w:cstheme="minorHAnsi"/>
        </w:rPr>
        <w:t>.</w:t>
      </w:r>
      <w:r w:rsidR="00B76D9D">
        <w:rPr>
          <w:rFonts w:ascii="Cambria" w:hAnsi="Cambria" w:cstheme="minorHAnsi"/>
        </w:rPr>
        <w:t xml:space="preserve"> </w:t>
      </w:r>
    </w:p>
    <w:p w:rsidR="005C731A" w:rsidRPr="008A5908" w:rsidRDefault="005C731A" w:rsidP="00821684">
      <w:pPr>
        <w:spacing w:after="120" w:line="23" w:lineRule="atLeast"/>
        <w:jc w:val="both"/>
        <w:rPr>
          <w:rFonts w:ascii="Cambria" w:hAnsi="Cambria" w:cstheme="minorHAnsi"/>
        </w:rPr>
      </w:pPr>
      <w:r w:rsidRPr="004366A7">
        <w:rPr>
          <w:rFonts w:ascii="Cambria" w:hAnsi="Cambria" w:cstheme="minorHAnsi"/>
        </w:rPr>
        <w:t xml:space="preserve">Ο κ. Κούντριας Θανάσης, </w:t>
      </w:r>
      <w:r w:rsidR="00BA0216">
        <w:rPr>
          <w:rFonts w:ascii="Cambria" w:hAnsi="Cambria" w:cstheme="minorHAnsi"/>
        </w:rPr>
        <w:t>Π</w:t>
      </w:r>
      <w:r w:rsidRPr="004366A7">
        <w:rPr>
          <w:rFonts w:ascii="Cambria" w:hAnsi="Cambria" w:cstheme="minorHAnsi"/>
        </w:rPr>
        <w:t>ρόεδρος της Αγρομηχανικής Βόλου Α.Ε. και εκπρόσωπος του ΓΕΩΤΕΕ στην Τεχνική Γνωμοδοτική Επιτροπή Λιπασμάτων (ΤΕΓΕΛ) του ΥΠΑΑΤ, στην τοποθέτηση του αρχικά έδωσε την εικόνα της αγοράς των λιπασμάτων στη φετινή χρονιά</w:t>
      </w:r>
      <w:r w:rsidR="000E7C6B" w:rsidRPr="004366A7">
        <w:rPr>
          <w:rFonts w:ascii="Cambria" w:hAnsi="Cambria" w:cstheme="minorHAnsi"/>
        </w:rPr>
        <w:t xml:space="preserve">. </w:t>
      </w:r>
      <w:r w:rsidR="000E7C6B" w:rsidRPr="008A5908">
        <w:rPr>
          <w:rFonts w:ascii="Cambria" w:hAnsi="Cambria" w:cstheme="minorHAnsi"/>
        </w:rPr>
        <w:t xml:space="preserve">Συγκεκριμένα, </w:t>
      </w:r>
      <w:r w:rsidR="00BA0216" w:rsidRPr="008A5908">
        <w:rPr>
          <w:rFonts w:ascii="Cambria" w:hAnsi="Cambria" w:cstheme="minorHAnsi"/>
        </w:rPr>
        <w:t xml:space="preserve">ανέφερε ότι </w:t>
      </w:r>
      <w:r w:rsidR="0043661C" w:rsidRPr="008A5908">
        <w:rPr>
          <w:rFonts w:ascii="Cambria" w:hAnsi="Cambria" w:cstheme="minorHAnsi"/>
        </w:rPr>
        <w:t xml:space="preserve">φέτος </w:t>
      </w:r>
      <w:r w:rsidR="000E7C6B" w:rsidRPr="008A5908">
        <w:rPr>
          <w:rFonts w:ascii="Cambria" w:hAnsi="Cambria" w:cstheme="minorHAnsi"/>
        </w:rPr>
        <w:t xml:space="preserve">παρατηρήθηκε </w:t>
      </w:r>
      <w:r w:rsidR="00961DEF" w:rsidRPr="008A5908">
        <w:rPr>
          <w:rFonts w:ascii="Cambria" w:hAnsi="Cambria" w:cstheme="minorHAnsi"/>
        </w:rPr>
        <w:t xml:space="preserve">σημαντική μείωση της χρήσης των </w:t>
      </w:r>
      <w:r w:rsidR="00A4793C" w:rsidRPr="008A5908">
        <w:rPr>
          <w:rFonts w:ascii="Cambria" w:hAnsi="Cambria" w:cstheme="minorHAnsi"/>
        </w:rPr>
        <w:t>λιπασμάτων στις</w:t>
      </w:r>
      <w:r w:rsidR="00961DEF" w:rsidRPr="008A5908">
        <w:rPr>
          <w:rFonts w:ascii="Cambria" w:hAnsi="Cambria" w:cstheme="minorHAnsi"/>
        </w:rPr>
        <w:t xml:space="preserve"> δενδρώδεις καλλιέργειες</w:t>
      </w:r>
      <w:r w:rsidR="0043661C" w:rsidRPr="008A5908">
        <w:rPr>
          <w:rFonts w:ascii="Cambria" w:hAnsi="Cambria" w:cstheme="minorHAnsi"/>
        </w:rPr>
        <w:t>, όπως τα μηλοειδή, τα πυρηνόκαρπα και τα κάστανα</w:t>
      </w:r>
      <w:r w:rsidR="00961DEF" w:rsidRPr="008A5908">
        <w:rPr>
          <w:rFonts w:ascii="Cambria" w:hAnsi="Cambria" w:cstheme="minorHAnsi"/>
        </w:rPr>
        <w:t xml:space="preserve">. </w:t>
      </w:r>
      <w:r w:rsidR="0043661C" w:rsidRPr="008A5908">
        <w:rPr>
          <w:rFonts w:ascii="Cambria" w:hAnsi="Cambria" w:cstheme="minorHAnsi"/>
        </w:rPr>
        <w:t xml:space="preserve">Τα προϊόντα αυτά δεν είχαν μεγάλη ζήτηση, συνεπώς </w:t>
      </w:r>
      <w:r w:rsidR="00BA0216" w:rsidRPr="008A5908">
        <w:rPr>
          <w:rFonts w:ascii="Cambria" w:hAnsi="Cambria" w:cstheme="minorHAnsi"/>
        </w:rPr>
        <w:t xml:space="preserve">υπήρξε μεγάλη πίεση στους παράγωγους και έλλειψη ρευστότητας για να επενδύσουν στις εισροές. Κατά συνέπεια, παρατηρούνται συνθήκες υπολίπανσης σε πολλές περιοχές τις Ελλάδας, γεγονός που εγείρει ανησυχίες για την ποσότητα και την ποιότητα της παραγωγής. Αντίθετα, κάποιες καλλιέργειες όπως οι αροτραίες (σιτάρι, κριθάρι, ελαιοκράμβη, ηλίανθος, βαμβάκι) είχαν υψηλή ζήτηση και υψηλές τιμές αγοράς των τελικών αγροτικών προϊόντων, με αποτέλεσμα οι παραγωγοί να λιπάνουν τις καλλιέργειες τους με βάση τις αρχές τις ορθολογικής λίπανσης. Στη συνέχεια ανέφερε ότι όλο και πιο συχνά έχουμε αντίξοα καιρικά φαινόμενα που επηρεάζουν την παραγωγή και ο ρόλος της λίπανσης και της εφαρμογής προϊόντων λίπανσης με βιοδιεγερτικές ιδιότητες συμβάλουν καθοριστικά στην μείωση των αβιοτικών καταπονήσεων. </w:t>
      </w:r>
    </w:p>
    <w:p w:rsidR="009E580F" w:rsidRPr="000E7C6B" w:rsidRDefault="009E580F" w:rsidP="000E7C6B">
      <w:pPr>
        <w:spacing w:after="120" w:line="23" w:lineRule="atLeast"/>
        <w:jc w:val="both"/>
        <w:rPr>
          <w:rFonts w:ascii="Cambria" w:hAnsi="Cambria" w:cstheme="minorHAnsi"/>
        </w:rPr>
      </w:pPr>
      <w:r w:rsidRPr="004366A7">
        <w:rPr>
          <w:rFonts w:ascii="Cambria" w:hAnsi="Cambria" w:cstheme="minorHAnsi"/>
        </w:rPr>
        <w:t xml:space="preserve">Ακολούθως, η Δρ. Πεχλιβάνη Ελευθερία, Ερευνήτρια Γ’, ΕΚΕΤΑ, Συντονίστρια Προγράμματος </w:t>
      </w:r>
      <w:r w:rsidRPr="004366A7">
        <w:rPr>
          <w:rFonts w:ascii="Cambria" w:hAnsi="Cambria" w:cstheme="minorHAnsi"/>
          <w:lang w:val="en-US"/>
        </w:rPr>
        <w:t>PESTNU</w:t>
      </w:r>
      <w:r w:rsidRPr="004366A7">
        <w:rPr>
          <w:rFonts w:ascii="Cambria" w:hAnsi="Cambria" w:cstheme="minorHAnsi"/>
        </w:rPr>
        <w:t xml:space="preserve"> για το </w:t>
      </w:r>
      <w:r w:rsidRPr="004366A7">
        <w:rPr>
          <w:rFonts w:ascii="Cambria" w:hAnsi="Cambria" w:cstheme="minorHAnsi"/>
          <w:lang w:val="en-US"/>
        </w:rPr>
        <w:t>Green</w:t>
      </w:r>
      <w:r w:rsidRPr="004366A7">
        <w:rPr>
          <w:rFonts w:ascii="Cambria" w:hAnsi="Cambria" w:cstheme="minorHAnsi"/>
        </w:rPr>
        <w:t xml:space="preserve"> </w:t>
      </w:r>
      <w:r w:rsidRPr="004366A7">
        <w:rPr>
          <w:rFonts w:ascii="Cambria" w:hAnsi="Cambria" w:cstheme="minorHAnsi"/>
          <w:lang w:val="en-US"/>
        </w:rPr>
        <w:t>Deal</w:t>
      </w:r>
      <w:r w:rsidR="00B81F70" w:rsidRPr="004366A7">
        <w:rPr>
          <w:rFonts w:ascii="Cambria" w:hAnsi="Cambria" w:cstheme="minorHAnsi"/>
        </w:rPr>
        <w:t xml:space="preserve">, </w:t>
      </w:r>
      <w:r w:rsidR="00A4793C" w:rsidRPr="004366A7">
        <w:rPr>
          <w:rFonts w:ascii="Cambria" w:hAnsi="Cambria" w:cstheme="minorHAnsi"/>
        </w:rPr>
        <w:t xml:space="preserve">παρουσίασε </w:t>
      </w:r>
      <w:r w:rsidR="002C35F5" w:rsidRPr="004366A7">
        <w:rPr>
          <w:rFonts w:ascii="Cambria" w:hAnsi="Cambria" w:cstheme="minorHAnsi"/>
        </w:rPr>
        <w:t xml:space="preserve">τα βασικά σημεία του Προγράμματος και </w:t>
      </w:r>
      <w:r w:rsidR="00B81F70" w:rsidRPr="004366A7">
        <w:rPr>
          <w:rFonts w:ascii="Cambria" w:hAnsi="Cambria" w:cstheme="minorHAnsi"/>
        </w:rPr>
        <w:t xml:space="preserve">ανέδειξε </w:t>
      </w:r>
      <w:r w:rsidR="000022B1" w:rsidRPr="004366A7">
        <w:rPr>
          <w:rFonts w:ascii="Cambria" w:hAnsi="Cambria" w:cstheme="minorHAnsi"/>
        </w:rPr>
        <w:t xml:space="preserve">το ρόλο </w:t>
      </w:r>
      <w:r w:rsidR="00B81F70" w:rsidRPr="004366A7">
        <w:rPr>
          <w:rFonts w:ascii="Cambria" w:hAnsi="Cambria" w:cstheme="minorHAnsi"/>
        </w:rPr>
        <w:t>της καινοτο</w:t>
      </w:r>
      <w:r w:rsidR="002C35F5" w:rsidRPr="004366A7">
        <w:rPr>
          <w:rFonts w:ascii="Cambria" w:hAnsi="Cambria" w:cstheme="minorHAnsi"/>
        </w:rPr>
        <w:t xml:space="preserve">μίας και των ψηφιακών εργαλείων στην επίτευξη των στόχων του </w:t>
      </w:r>
      <w:r w:rsidR="002C35F5" w:rsidRPr="004366A7">
        <w:rPr>
          <w:rFonts w:ascii="Cambria" w:hAnsi="Cambria" w:cstheme="minorHAnsi"/>
          <w:lang w:val="en-US"/>
        </w:rPr>
        <w:t>Green</w:t>
      </w:r>
      <w:r w:rsidR="002C35F5" w:rsidRPr="004366A7">
        <w:rPr>
          <w:rFonts w:ascii="Cambria" w:hAnsi="Cambria" w:cstheme="minorHAnsi"/>
        </w:rPr>
        <w:t xml:space="preserve"> </w:t>
      </w:r>
      <w:r w:rsidR="002C35F5" w:rsidRPr="004366A7">
        <w:rPr>
          <w:rFonts w:ascii="Cambria" w:hAnsi="Cambria" w:cstheme="minorHAnsi"/>
          <w:lang w:val="en-US"/>
        </w:rPr>
        <w:t>Deal</w:t>
      </w:r>
      <w:r w:rsidR="002C35F5" w:rsidRPr="004366A7">
        <w:rPr>
          <w:rFonts w:ascii="Cambria" w:hAnsi="Cambria" w:cstheme="minorHAnsi"/>
        </w:rPr>
        <w:t>.</w:t>
      </w:r>
      <w:r w:rsidR="000E7C6B" w:rsidRPr="004366A7">
        <w:t xml:space="preserve"> </w:t>
      </w:r>
      <w:r w:rsidR="00A4793C" w:rsidRPr="004366A7">
        <w:rPr>
          <w:rFonts w:ascii="Cambria" w:hAnsi="Cambria" w:cstheme="minorHAnsi"/>
        </w:rPr>
        <w:t>Συνεχίζοντας την εισήγηση της, τόνισε τη συνεργασί</w:t>
      </w:r>
      <w:r w:rsidR="000E7C6B" w:rsidRPr="004366A7">
        <w:rPr>
          <w:rFonts w:ascii="Cambria" w:hAnsi="Cambria" w:cstheme="minorHAnsi"/>
        </w:rPr>
        <w:t xml:space="preserve">α </w:t>
      </w:r>
      <w:r w:rsidR="00BA0216">
        <w:rPr>
          <w:rFonts w:ascii="Cambria" w:hAnsi="Cambria" w:cstheme="minorHAnsi"/>
        </w:rPr>
        <w:t xml:space="preserve">της ερευνητικής της ομάδας με το </w:t>
      </w:r>
      <w:r w:rsidR="000E7C6B" w:rsidRPr="004366A7">
        <w:rPr>
          <w:rFonts w:ascii="Cambria" w:hAnsi="Cambria" w:cstheme="minorHAnsi"/>
        </w:rPr>
        <w:t xml:space="preserve">ΣΠΕΛ </w:t>
      </w:r>
      <w:r w:rsidR="00BA0216">
        <w:rPr>
          <w:rFonts w:ascii="Cambria" w:hAnsi="Cambria" w:cstheme="minorHAnsi"/>
        </w:rPr>
        <w:t xml:space="preserve">και </w:t>
      </w:r>
      <w:r w:rsidR="00BA0216">
        <w:rPr>
          <w:rFonts w:ascii="Cambria" w:hAnsi="Cambria" w:cstheme="minorHAnsi"/>
        </w:rPr>
        <w:lastRenderedPageBreak/>
        <w:t xml:space="preserve">την από κοινού </w:t>
      </w:r>
      <w:r w:rsidR="00AC7AAC">
        <w:rPr>
          <w:rFonts w:ascii="Cambria" w:hAnsi="Cambria" w:cstheme="minorHAnsi"/>
        </w:rPr>
        <w:t>συν</w:t>
      </w:r>
      <w:r w:rsidR="00BA0216">
        <w:rPr>
          <w:rFonts w:ascii="Cambria" w:hAnsi="Cambria" w:cstheme="minorHAnsi"/>
        </w:rPr>
        <w:t xml:space="preserve">εργασία για </w:t>
      </w:r>
      <w:r w:rsidR="00AC7AAC">
        <w:rPr>
          <w:rFonts w:ascii="Cambria" w:hAnsi="Cambria" w:cstheme="minorHAnsi"/>
        </w:rPr>
        <w:t xml:space="preserve">τη διαμόρφωση </w:t>
      </w:r>
      <w:r w:rsidR="00E66FA8">
        <w:rPr>
          <w:rFonts w:ascii="Cambria" w:hAnsi="Cambria" w:cstheme="minorHAnsi"/>
        </w:rPr>
        <w:t xml:space="preserve">προτάσεων για τη Στρατηγική από το Αγρόκτημα στο Πιάτο. </w:t>
      </w:r>
    </w:p>
    <w:p w:rsidR="00E66FA8" w:rsidRDefault="002C35F5" w:rsidP="00E66FA8">
      <w:pPr>
        <w:spacing w:after="120" w:line="23" w:lineRule="atLeast"/>
        <w:jc w:val="both"/>
        <w:rPr>
          <w:rFonts w:ascii="Cambria" w:hAnsi="Cambria" w:cstheme="minorHAnsi"/>
        </w:rPr>
      </w:pPr>
      <w:r w:rsidRPr="00693B88">
        <w:rPr>
          <w:rFonts w:ascii="Cambria" w:hAnsi="Cambria" w:cstheme="minorHAnsi"/>
        </w:rPr>
        <w:t xml:space="preserve">Η δεύτερη ενότητα της ημερίδας είχε διαφορετική προσέγγιση. </w:t>
      </w:r>
      <w:r w:rsidR="00E66FA8">
        <w:rPr>
          <w:rFonts w:ascii="Cambria" w:hAnsi="Cambria" w:cstheme="minorHAnsi"/>
        </w:rPr>
        <w:t xml:space="preserve">Με βασικό προσκεκλημένο τον </w:t>
      </w:r>
      <w:r w:rsidR="00E66FA8" w:rsidRPr="00693B88">
        <w:rPr>
          <w:rFonts w:ascii="Cambria" w:hAnsi="Cambria" w:cstheme="minorHAnsi"/>
        </w:rPr>
        <w:t>κ. Σταύρο Μπένο</w:t>
      </w:r>
      <w:r w:rsidR="00E1329A">
        <w:rPr>
          <w:rFonts w:ascii="Cambria" w:hAnsi="Cambria" w:cstheme="minorHAnsi"/>
        </w:rPr>
        <w:t>,</w:t>
      </w:r>
      <w:r w:rsidR="00E1329A" w:rsidRPr="00693B88">
        <w:rPr>
          <w:rFonts w:ascii="Cambria" w:hAnsi="Cambria" w:cstheme="minorHAnsi"/>
        </w:rPr>
        <w:t xml:space="preserve"> Επικεφαλής της Ειδικής Επιτροπής Ανασυγκρότησης της Βόρειας Εύβοιας</w:t>
      </w:r>
      <w:r w:rsidR="00E1329A">
        <w:rPr>
          <w:rFonts w:ascii="Cambria" w:hAnsi="Cambria" w:cstheme="minorHAnsi"/>
        </w:rPr>
        <w:t xml:space="preserve"> και Πρόεδρο του Σωματείου Διάζωμα, </w:t>
      </w:r>
      <w:r w:rsidR="00E66FA8">
        <w:rPr>
          <w:rFonts w:ascii="Cambria" w:hAnsi="Cambria" w:cstheme="minorHAnsi"/>
        </w:rPr>
        <w:t xml:space="preserve">συζητήσαμε τις δράσεις του ΣΠΕΛ και την Πρωτοβουλία του να συμμετέχει ενεργά στο Πρόγραμμα </w:t>
      </w:r>
      <w:r w:rsidR="00E66FA8" w:rsidRPr="00693B88">
        <w:rPr>
          <w:rFonts w:ascii="Cambria" w:hAnsi="Cambria" w:cstheme="minorHAnsi"/>
        </w:rPr>
        <w:t>«Η Βόρεια Εύ</w:t>
      </w:r>
      <w:r w:rsidR="00E66FA8">
        <w:rPr>
          <w:rFonts w:ascii="Cambria" w:hAnsi="Cambria" w:cstheme="minorHAnsi"/>
        </w:rPr>
        <w:t>βοια ξαναγεννιέται και παράγει».</w:t>
      </w:r>
      <w:r w:rsidR="00E66FA8" w:rsidRPr="00693B88">
        <w:rPr>
          <w:rFonts w:ascii="Cambria" w:hAnsi="Cambria" w:cstheme="minorHAnsi"/>
        </w:rPr>
        <w:t xml:space="preserve"> </w:t>
      </w:r>
      <w:r w:rsidR="00E66FA8">
        <w:rPr>
          <w:rFonts w:ascii="Cambria" w:hAnsi="Cambria" w:cstheme="minorHAnsi"/>
        </w:rPr>
        <w:t>Όπως ανέφερε ο κ. Μπένος, μ</w:t>
      </w:r>
      <w:r w:rsidR="00E66FA8" w:rsidRPr="00693B88">
        <w:rPr>
          <w:rFonts w:ascii="Cambria" w:hAnsi="Cambria" w:cstheme="minorHAnsi"/>
        </w:rPr>
        <w:t xml:space="preserve">ε στόχο να </w:t>
      </w:r>
      <w:r w:rsidR="00E66FA8">
        <w:rPr>
          <w:rFonts w:ascii="Cambria" w:hAnsi="Cambria" w:cstheme="minorHAnsi"/>
        </w:rPr>
        <w:t xml:space="preserve">«φωτιστούν» </w:t>
      </w:r>
      <w:r w:rsidR="00E66FA8" w:rsidRPr="00693B88">
        <w:rPr>
          <w:rFonts w:ascii="Cambria" w:hAnsi="Cambria" w:cstheme="minorHAnsi"/>
        </w:rPr>
        <w:t xml:space="preserve">οι πρώτες εικόνες από το μέλλον της </w:t>
      </w:r>
      <w:r w:rsidR="00E66FA8">
        <w:rPr>
          <w:rFonts w:ascii="Cambria" w:hAnsi="Cambria" w:cstheme="minorHAnsi"/>
        </w:rPr>
        <w:t xml:space="preserve">αναγεννημένης Βόρειας Εύβοιας και μέσα από τη διεργασία </w:t>
      </w:r>
      <w:r w:rsidR="00E66FA8" w:rsidRPr="004366A7">
        <w:rPr>
          <w:rFonts w:ascii="Cambria" w:hAnsi="Cambria" w:cstheme="minorHAnsi"/>
        </w:rPr>
        <w:t xml:space="preserve">μεταξύ των μελετητών, των θεσμών και των πολιτών της Βόρειας Εύβοιας, </w:t>
      </w:r>
      <w:r w:rsidR="00E66FA8">
        <w:rPr>
          <w:rFonts w:ascii="Cambria" w:hAnsi="Cambria" w:cstheme="minorHAnsi"/>
        </w:rPr>
        <w:t xml:space="preserve">δημιουργήθηκαν τα έργα </w:t>
      </w:r>
      <w:r w:rsidR="00E66FA8" w:rsidRPr="004366A7">
        <w:rPr>
          <w:rFonts w:ascii="Cambria" w:hAnsi="Cambria" w:cstheme="minorHAnsi"/>
        </w:rPr>
        <w:t>«Φωτοδότες»</w:t>
      </w:r>
      <w:r w:rsidR="00E66FA8">
        <w:rPr>
          <w:rFonts w:ascii="Cambria" w:hAnsi="Cambria" w:cstheme="minorHAnsi"/>
        </w:rPr>
        <w:t xml:space="preserve">. Επίκεντρο του προγράμματος είναι το Νέο Δάσος να πάλλεται από ζωή και </w:t>
      </w:r>
      <w:r w:rsidR="00E66FA8" w:rsidRPr="00E8542C">
        <w:rPr>
          <w:rFonts w:ascii="Cambria" w:hAnsi="Cambria" w:cstheme="minorHAnsi"/>
        </w:rPr>
        <w:t>να αναγεννηθεί</w:t>
      </w:r>
      <w:r w:rsidR="00E66FA8">
        <w:rPr>
          <w:rFonts w:ascii="Cambria" w:hAnsi="Cambria" w:cstheme="minorHAnsi"/>
        </w:rPr>
        <w:t xml:space="preserve">, καθώς επίσης να ενισχυθούν οι τοπικοί παραγωγοί και τα προϊόντα τους. </w:t>
      </w:r>
      <w:r w:rsidR="00E1329A">
        <w:rPr>
          <w:rFonts w:ascii="Cambria" w:hAnsi="Cambria" w:cstheme="minorHAnsi"/>
        </w:rPr>
        <w:t>Σε αυτό το πλαίσιο εντάχθηκαν οι δράσεις του ΣΠΕΛ. Παράλληλα συζητήθηκαν οι δυνατότητες της μελλοντικής συνεργασίας των δυο φορεών και ανακοινώθηκ</w:t>
      </w:r>
      <w:r w:rsidR="008A5908">
        <w:rPr>
          <w:rFonts w:ascii="Cambria" w:hAnsi="Cambria" w:cstheme="minorHAnsi"/>
        </w:rPr>
        <w:t>ε το</w:t>
      </w:r>
      <w:r w:rsidR="00E1329A">
        <w:rPr>
          <w:rFonts w:ascii="Cambria" w:hAnsi="Cambria" w:cstheme="minorHAnsi"/>
        </w:rPr>
        <w:t xml:space="preserve"> νέ</w:t>
      </w:r>
      <w:r w:rsidR="008A5908">
        <w:rPr>
          <w:rFonts w:ascii="Cambria" w:hAnsi="Cambria" w:cstheme="minorHAnsi"/>
        </w:rPr>
        <w:t>ο</w:t>
      </w:r>
      <w:r w:rsidR="00E1329A">
        <w:rPr>
          <w:rFonts w:ascii="Cambria" w:hAnsi="Cambria" w:cstheme="minorHAnsi"/>
        </w:rPr>
        <w:t xml:space="preserve"> πρόγραμμα που σχεδιάζ</w:t>
      </w:r>
      <w:r w:rsidR="008A5908">
        <w:rPr>
          <w:rFonts w:ascii="Cambria" w:hAnsi="Cambria" w:cstheme="minorHAnsi"/>
        </w:rPr>
        <w:t>ε</w:t>
      </w:r>
      <w:r w:rsidR="00E1329A">
        <w:rPr>
          <w:rFonts w:ascii="Cambria" w:hAnsi="Cambria" w:cstheme="minorHAnsi"/>
        </w:rPr>
        <w:t>ται αυτή την περίοδο οι «Βραχείες αλυσίδες</w:t>
      </w:r>
      <w:r w:rsidR="008A5908">
        <w:rPr>
          <w:rFonts w:ascii="Cambria" w:hAnsi="Cambria" w:cstheme="minorHAnsi"/>
        </w:rPr>
        <w:t>».</w:t>
      </w:r>
      <w:r w:rsidR="00E1329A">
        <w:rPr>
          <w:rFonts w:ascii="Cambria" w:hAnsi="Cambria" w:cstheme="minorHAnsi"/>
        </w:rPr>
        <w:t xml:space="preserve"> </w:t>
      </w:r>
    </w:p>
    <w:p w:rsidR="00EB24EF" w:rsidRDefault="00E1329A" w:rsidP="00821684">
      <w:pPr>
        <w:spacing w:after="120" w:line="23" w:lineRule="atLeast"/>
        <w:jc w:val="both"/>
        <w:rPr>
          <w:rFonts w:ascii="Cambria" w:hAnsi="Cambria" w:cstheme="minorHAnsi"/>
        </w:rPr>
      </w:pPr>
      <w:r>
        <w:rPr>
          <w:rFonts w:ascii="Cambria" w:hAnsi="Cambria" w:cstheme="minorHAnsi"/>
        </w:rPr>
        <w:t xml:space="preserve">Τέλος ανακοινώθηκε ότι 7 και 8 Ιανουαρίου 2023 στο Μετρό του Συντάγματος θα φιλοξενηθούν τοπικοί παραγωγοί της Εύβοιας, όπου θα εκθέσουν τα προϊόντα τους με την υποστήριξη του ΣΠΕΛ και του Διαζώματος. </w:t>
      </w:r>
    </w:p>
    <w:p w:rsidR="00EB24EF" w:rsidRDefault="00EB24EF" w:rsidP="00EB24EF">
      <w:pPr>
        <w:rPr>
          <w:rFonts w:ascii="Cambria" w:hAnsi="Cambria" w:cstheme="minorHAnsi"/>
        </w:rPr>
      </w:pPr>
    </w:p>
    <w:sectPr w:rsidR="00EB24EF" w:rsidSect="000D3E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78" w:rsidRDefault="00F86078" w:rsidP="000C248D">
      <w:pPr>
        <w:spacing w:after="0" w:line="240" w:lineRule="auto"/>
      </w:pPr>
      <w:r>
        <w:separator/>
      </w:r>
    </w:p>
  </w:endnote>
  <w:endnote w:type="continuationSeparator" w:id="0">
    <w:p w:rsidR="00F86078" w:rsidRDefault="00F86078" w:rsidP="000C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BE" w:rsidRDefault="00C334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BE" w:rsidRDefault="00C334BE" w:rsidP="00C42A87">
    <w:pPr>
      <w:pStyle w:val="Footer"/>
      <w:pBdr>
        <w:top w:val="single" w:sz="4" w:space="1" w:color="auto"/>
      </w:pBdr>
      <w:jc w:val="center"/>
      <w:rPr>
        <w:rFonts w:ascii="Cambria" w:hAnsi="Cambria"/>
      </w:rPr>
    </w:pPr>
    <w:r w:rsidRPr="00F50F94">
      <w:rPr>
        <w:rFonts w:ascii="Cambria" w:hAnsi="Cambria"/>
      </w:rPr>
      <w:t xml:space="preserve">Πανόρμου 62, 11523 Αθήνα </w:t>
    </w:r>
    <w:r w:rsidRPr="001C042F">
      <w:rPr>
        <w:rFonts w:ascii="Cambria" w:hAnsi="Cambria" w:cs="Calibri"/>
        <w:b/>
        <w:bCs/>
        <w:sz w:val="24"/>
        <w:szCs w:val="24"/>
        <w:rtl/>
      </w:rPr>
      <w:t>٠</w:t>
    </w:r>
    <w:r w:rsidRPr="00F50F94">
      <w:rPr>
        <w:rFonts w:ascii="Cambria" w:hAnsi="Cambria"/>
        <w:b/>
        <w:bCs/>
      </w:rPr>
      <w:t xml:space="preserve">ΑΦΜ </w:t>
    </w:r>
    <w:r w:rsidRPr="00F50F94">
      <w:rPr>
        <w:rFonts w:ascii="Cambria" w:hAnsi="Cambria"/>
      </w:rPr>
      <w:t>090299898</w:t>
    </w:r>
    <w:r w:rsidRPr="00F50F94">
      <w:rPr>
        <w:rFonts w:ascii="Cambria" w:hAnsi="Cambria"/>
        <w:b/>
        <w:bCs/>
        <w:sz w:val="24"/>
        <w:szCs w:val="24"/>
      </w:rPr>
      <w:t xml:space="preserve"> </w:t>
    </w:r>
    <w:r w:rsidRPr="001C042F">
      <w:rPr>
        <w:rFonts w:ascii="Cambria" w:hAnsi="Cambria" w:cs="Calibri"/>
        <w:b/>
        <w:bCs/>
        <w:sz w:val="24"/>
        <w:szCs w:val="24"/>
        <w:rtl/>
      </w:rPr>
      <w:t>٠</w:t>
    </w:r>
    <w:r w:rsidRPr="00F50F94">
      <w:rPr>
        <w:rFonts w:ascii="Cambria" w:hAnsi="Cambria"/>
        <w:b/>
        <w:bCs/>
        <w:sz w:val="24"/>
        <w:szCs w:val="24"/>
      </w:rPr>
      <w:t xml:space="preserve"> </w:t>
    </w:r>
    <w:r w:rsidRPr="00F50F94">
      <w:rPr>
        <w:rFonts w:ascii="Cambria" w:hAnsi="Cambria"/>
        <w:b/>
        <w:bCs/>
      </w:rPr>
      <w:t>ΔΟΥ</w:t>
    </w:r>
    <w:r w:rsidRPr="00F50F94">
      <w:rPr>
        <w:rFonts w:ascii="Cambria" w:hAnsi="Cambria"/>
      </w:rPr>
      <w:t xml:space="preserve"> Ψυχικού</w:t>
    </w:r>
  </w:p>
  <w:p w:rsidR="00C334BE" w:rsidRPr="00F50F94" w:rsidRDefault="00C334BE" w:rsidP="00F50F94">
    <w:pPr>
      <w:pStyle w:val="Footer"/>
      <w:ind w:left="284" w:hanging="568"/>
      <w:jc w:val="center"/>
      <w:rPr>
        <w:rFonts w:ascii="Cambria" w:hAnsi="Cambria"/>
      </w:rPr>
    </w:pPr>
    <w:r w:rsidRPr="00F50F94">
      <w:rPr>
        <w:rFonts w:ascii="Cambria" w:hAnsi="Cambria"/>
        <w:b/>
        <w:bCs/>
      </w:rPr>
      <w:t>Πληροφορίες</w:t>
    </w:r>
    <w:r w:rsidRPr="00F50F94">
      <w:rPr>
        <w:rFonts w:ascii="Cambria" w:hAnsi="Cambria"/>
      </w:rPr>
      <w:t xml:space="preserve"> Κατσουλιέρη Αγάπη +30 6983 427 713</w:t>
    </w:r>
    <w:r w:rsidRPr="001C042F">
      <w:rPr>
        <w:rFonts w:ascii="Cambria" w:hAnsi="Cambria" w:cs="Calibri"/>
        <w:b/>
        <w:bCs/>
        <w:sz w:val="24"/>
        <w:szCs w:val="24"/>
        <w:rtl/>
      </w:rPr>
      <w:t>٠</w:t>
    </w:r>
    <w:r w:rsidRPr="00F50F94">
      <w:rPr>
        <w:rFonts w:ascii="Cambria" w:hAnsi="Cambria"/>
      </w:rPr>
      <w:t>Γιαννακοπούλου Φωτεινή +30 6980 434 311</w:t>
    </w:r>
  </w:p>
  <w:p w:rsidR="00C334BE" w:rsidRPr="00EB24EF" w:rsidRDefault="00C334BE" w:rsidP="00E14282">
    <w:pPr>
      <w:pStyle w:val="Footer"/>
      <w:jc w:val="center"/>
      <w:rPr>
        <w:rFonts w:ascii="Cambria" w:hAnsi="Cambria"/>
        <w:lang w:val="de-AT"/>
      </w:rPr>
    </w:pPr>
    <w:r w:rsidRPr="00EB24EF">
      <w:rPr>
        <w:rFonts w:ascii="Cambria" w:hAnsi="Cambria"/>
        <w:b/>
        <w:bCs/>
        <w:lang w:val="de-AT"/>
      </w:rPr>
      <w:t>E-mail</w:t>
    </w:r>
    <w:r w:rsidRPr="00EB24EF">
      <w:rPr>
        <w:rFonts w:ascii="Cambria" w:hAnsi="Cambria"/>
        <w:lang w:val="de-AT"/>
      </w:rPr>
      <w:t xml:space="preserve"> </w:t>
    </w:r>
    <w:hyperlink r:id="rId1" w:history="1">
      <w:r w:rsidRPr="00EB24EF">
        <w:rPr>
          <w:rStyle w:val="Hyperlink"/>
          <w:rFonts w:ascii="Cambria" w:hAnsi="Cambria"/>
          <w:lang w:val="de-AT"/>
        </w:rPr>
        <w:t>info@spel.gr</w:t>
      </w:r>
    </w:hyperlink>
    <w:r w:rsidRPr="00EB24EF">
      <w:rPr>
        <w:rFonts w:ascii="Cambria" w:hAnsi="Cambria"/>
        <w:lang w:val="de-AT"/>
      </w:rPr>
      <w:t xml:space="preserve"> </w:t>
    </w:r>
    <w:r w:rsidRPr="001C042F">
      <w:rPr>
        <w:rFonts w:ascii="Cambria" w:hAnsi="Cambria" w:cs="Calibri"/>
        <w:b/>
        <w:bCs/>
        <w:sz w:val="24"/>
        <w:szCs w:val="24"/>
        <w:rtl/>
        <w:lang w:val="en-US"/>
      </w:rPr>
      <w:t>٠</w:t>
    </w:r>
    <w:r w:rsidRPr="00EB24EF">
      <w:rPr>
        <w:rFonts w:ascii="Cambria" w:hAnsi="Cambria"/>
        <w:lang w:val="de-AT"/>
      </w:rPr>
      <w:t xml:space="preserve"> </w:t>
    </w:r>
    <w:r w:rsidRPr="00F50F94">
      <w:rPr>
        <w:rFonts w:ascii="Cambria" w:hAnsi="Cambria"/>
        <w:b/>
        <w:bCs/>
      </w:rPr>
      <w:t>ΤΗΛ</w:t>
    </w:r>
    <w:r w:rsidRPr="00EB24EF">
      <w:rPr>
        <w:rFonts w:ascii="Cambria" w:hAnsi="Cambria"/>
        <w:b/>
        <w:bCs/>
        <w:lang w:val="de-AT"/>
      </w:rPr>
      <w:t xml:space="preserve"> &amp; fax</w:t>
    </w:r>
    <w:r w:rsidRPr="00EB24EF">
      <w:rPr>
        <w:rFonts w:ascii="Cambria" w:hAnsi="Cambria"/>
        <w:lang w:val="de-AT"/>
      </w:rPr>
      <w:t xml:space="preserve"> +30 210 3224872 </w:t>
    </w:r>
    <w:r w:rsidRPr="001C042F">
      <w:rPr>
        <w:rFonts w:ascii="Cambria" w:hAnsi="Cambria" w:cs="Calibri"/>
        <w:b/>
        <w:bCs/>
        <w:sz w:val="24"/>
        <w:szCs w:val="24"/>
        <w:rtl/>
        <w:lang w:val="en-US"/>
      </w:rPr>
      <w:t>٠</w:t>
    </w:r>
    <w:r w:rsidRPr="00EB24EF">
      <w:rPr>
        <w:rFonts w:ascii="Cambria" w:hAnsi="Cambria"/>
        <w:b/>
        <w:bCs/>
        <w:sz w:val="24"/>
        <w:szCs w:val="24"/>
        <w:lang w:val="de-AT"/>
      </w:rPr>
      <w:t xml:space="preserve"> </w:t>
    </w:r>
    <w:hyperlink r:id="rId2" w:history="1">
      <w:r w:rsidRPr="00EB24EF">
        <w:rPr>
          <w:rStyle w:val="Hyperlink"/>
          <w:rFonts w:ascii="Cambria" w:hAnsi="Cambria"/>
          <w:lang w:val="de-AT"/>
        </w:rPr>
        <w:t>www.spel.gr</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BE" w:rsidRDefault="00C334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78" w:rsidRDefault="00F86078" w:rsidP="000C248D">
      <w:pPr>
        <w:spacing w:after="0" w:line="240" w:lineRule="auto"/>
      </w:pPr>
      <w:r>
        <w:separator/>
      </w:r>
    </w:p>
  </w:footnote>
  <w:footnote w:type="continuationSeparator" w:id="0">
    <w:p w:rsidR="00F86078" w:rsidRDefault="00F86078" w:rsidP="000C2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BE" w:rsidRDefault="00C334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BE" w:rsidRDefault="00C334BE" w:rsidP="006D6547">
    <w:pPr>
      <w:pStyle w:val="Header"/>
      <w:ind w:left="4680" w:hanging="4680"/>
      <w:jc w:val="right"/>
    </w:pPr>
    <w:r>
      <w:ptab w:relativeTo="margin" w:alignment="center" w:leader="none"/>
    </w:r>
  </w:p>
  <w:p w:rsidR="00C334BE" w:rsidRDefault="00C334BE" w:rsidP="006D6547">
    <w:pPr>
      <w:pStyle w:val="Header"/>
      <w:ind w:left="4680" w:hanging="4680"/>
      <w:jc w:val="right"/>
    </w:pPr>
    <w:r>
      <w:rPr>
        <w:noProof/>
        <w:lang w:eastAsia="el-GR"/>
      </w:rPr>
      <w:drawing>
        <wp:anchor distT="0" distB="0" distL="114300" distR="114300" simplePos="0" relativeHeight="251658240" behindDoc="0" locked="0" layoutInCell="1" allowOverlap="1" wp14:anchorId="13AF5089" wp14:editId="6232A776">
          <wp:simplePos x="0" y="0"/>
          <wp:positionH relativeFrom="margin">
            <wp:align>left</wp:align>
          </wp:positionH>
          <wp:positionV relativeFrom="page">
            <wp:posOffset>205740</wp:posOffset>
          </wp:positionV>
          <wp:extent cx="727710" cy="7277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7710" cy="727710"/>
                  </a:xfrm>
                  <a:prstGeom prst="rect">
                    <a:avLst/>
                  </a:prstGeom>
                </pic:spPr>
              </pic:pic>
            </a:graphicData>
          </a:graphic>
          <wp14:sizeRelH relativeFrom="margin">
            <wp14:pctWidth>0</wp14:pctWidth>
          </wp14:sizeRelH>
          <wp14:sizeRelV relativeFrom="margin">
            <wp14:pctHeight>0</wp14:pctHeight>
          </wp14:sizeRelV>
        </wp:anchor>
      </w:drawing>
    </w:r>
  </w:p>
  <w:p w:rsidR="00C334BE" w:rsidRPr="00FB42C5" w:rsidRDefault="00C334BE" w:rsidP="006D6547">
    <w:pPr>
      <w:pStyle w:val="Header"/>
      <w:pBdr>
        <w:bottom w:val="single" w:sz="4" w:space="1" w:color="auto"/>
      </w:pBdr>
      <w:ind w:left="4680" w:hanging="4680"/>
      <w:rPr>
        <w:rFonts w:ascii="Cambria" w:hAnsi="Cambria"/>
        <w:b/>
        <w:bCs/>
        <w:sz w:val="28"/>
        <w:szCs w:val="28"/>
      </w:rPr>
    </w:pPr>
    <w:r>
      <w:rPr>
        <w:rFonts w:ascii="Cambria" w:hAnsi="Cambria"/>
        <w:b/>
        <w:bCs/>
      </w:rPr>
      <w:tab/>
    </w:r>
    <w:r>
      <w:rPr>
        <w:rFonts w:ascii="Cambria" w:hAnsi="Cambria"/>
        <w:b/>
        <w:bCs/>
      </w:rPr>
      <w:tab/>
    </w:r>
    <w:r>
      <w:rPr>
        <w:rFonts w:ascii="Cambria" w:hAnsi="Cambria"/>
        <w:b/>
        <w:bCs/>
      </w:rPr>
      <w:tab/>
    </w:r>
    <w:r w:rsidRPr="00FB42C5">
      <w:rPr>
        <w:rFonts w:ascii="Cambria" w:hAnsi="Cambria"/>
        <w:b/>
        <w:bCs/>
        <w:sz w:val="28"/>
        <w:szCs w:val="28"/>
      </w:rPr>
      <w:t>ΣΠΕΛ</w:t>
    </w:r>
  </w:p>
  <w:p w:rsidR="00C334BE" w:rsidRPr="00E45062" w:rsidRDefault="00C334BE" w:rsidP="006D6547">
    <w:pPr>
      <w:pStyle w:val="Header"/>
      <w:ind w:left="4680" w:hanging="4680"/>
      <w:jc w:val="right"/>
    </w:pPr>
    <w:r w:rsidRPr="006D6547">
      <w:rPr>
        <w:rFonts w:ascii="Cambria" w:hAnsi="Cambria"/>
      </w:rPr>
      <w:t xml:space="preserve">Σύνδεσμος Παραγωγών και Εμπόρων Λιπασμάτων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BE" w:rsidRDefault="00C334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E28"/>
    <w:multiLevelType w:val="hybridMultilevel"/>
    <w:tmpl w:val="4A0281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C841D9"/>
    <w:multiLevelType w:val="hybridMultilevel"/>
    <w:tmpl w:val="E572C214"/>
    <w:lvl w:ilvl="0" w:tplc="04090009">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32356947"/>
    <w:multiLevelType w:val="hybridMultilevel"/>
    <w:tmpl w:val="C8E45016"/>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3ADC5027"/>
    <w:multiLevelType w:val="hybridMultilevel"/>
    <w:tmpl w:val="CDF0F8B8"/>
    <w:lvl w:ilvl="0" w:tplc="78AA7722">
      <w:start w:val="1"/>
      <w:numFmt w:val="decimal"/>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D6D24"/>
    <w:multiLevelType w:val="multilevel"/>
    <w:tmpl w:val="73868120"/>
    <w:lvl w:ilvl="0">
      <w:start w:val="1"/>
      <w:numFmt w:val="decimal"/>
      <w:lvlText w:val="%1."/>
      <w:lvlJc w:val="left"/>
      <w:pPr>
        <w:ind w:left="644" w:hanging="360"/>
      </w:pPr>
      <w:rPr>
        <w:rFonts w:asciiTheme="majorHAnsi" w:eastAsiaTheme="minorHAnsi" w:hAnsiTheme="majorHAnsi" w:cs="Tahoma"/>
        <w:b/>
      </w:rPr>
    </w:lvl>
    <w:lvl w:ilvl="1">
      <w:start w:val="1"/>
      <w:numFmt w:val="decimal"/>
      <w:isLgl/>
      <w:lvlText w:val="%1.%2"/>
      <w:lvlJc w:val="left"/>
      <w:pPr>
        <w:ind w:left="1085" w:hanging="37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5E6512D"/>
    <w:multiLevelType w:val="hybridMultilevel"/>
    <w:tmpl w:val="ED741C26"/>
    <w:lvl w:ilvl="0" w:tplc="A84046F0">
      <w:start w:val="1"/>
      <w:numFmt w:val="decimal"/>
      <w:lvlText w:val="1.%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7457407"/>
    <w:multiLevelType w:val="multilevel"/>
    <w:tmpl w:val="A972F154"/>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B361A1"/>
    <w:multiLevelType w:val="hybridMultilevel"/>
    <w:tmpl w:val="28E2B92C"/>
    <w:lvl w:ilvl="0" w:tplc="4F9A5670">
      <w:start w:val="1"/>
      <w:numFmt w:val="decimal"/>
      <w:lvlText w:val="3.%1"/>
      <w:lvlJc w:val="left"/>
      <w:pPr>
        <w:ind w:left="1364" w:hanging="360"/>
      </w:pPr>
      <w:rPr>
        <w:rFonts w:hint="default"/>
        <w:b w:val="0"/>
      </w:rPr>
    </w:lvl>
    <w:lvl w:ilvl="1" w:tplc="4D9A9ECA">
      <w:start w:val="1"/>
      <w:numFmt w:val="decimal"/>
      <w:lvlText w:val="%2."/>
      <w:lvlJc w:val="left"/>
      <w:pPr>
        <w:ind w:left="2510" w:hanging="786"/>
      </w:pPr>
      <w:rPr>
        <w:rFonts w:hint="default"/>
      </w:r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53536D70"/>
    <w:multiLevelType w:val="hybridMultilevel"/>
    <w:tmpl w:val="73A2A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9367C1"/>
    <w:multiLevelType w:val="hybridMultilevel"/>
    <w:tmpl w:val="E302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94931"/>
    <w:multiLevelType w:val="multilevel"/>
    <w:tmpl w:val="E262829A"/>
    <w:lvl w:ilvl="0">
      <w:start w:val="1"/>
      <w:numFmt w:val="decimal"/>
      <w:lvlText w:val="%1."/>
      <w:lvlJc w:val="left"/>
      <w:pPr>
        <w:ind w:left="644" w:hanging="360"/>
      </w:pPr>
      <w:rPr>
        <w:rFonts w:hint="default"/>
        <w:b/>
      </w:rPr>
    </w:lvl>
    <w:lvl w:ilvl="1">
      <w:start w:val="1"/>
      <w:numFmt w:val="decimal"/>
      <w:isLgl/>
      <w:lvlText w:val="2.%2"/>
      <w:lvlJc w:val="left"/>
      <w:pPr>
        <w:ind w:left="1085" w:hanging="37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8"/>
  </w:num>
  <w:num w:numId="3">
    <w:abstractNumId w:val="4"/>
  </w:num>
  <w:num w:numId="4">
    <w:abstractNumId w:val="10"/>
  </w:num>
  <w:num w:numId="5">
    <w:abstractNumId w:val="7"/>
  </w:num>
  <w:num w:numId="6">
    <w:abstractNumId w:val="6"/>
  </w:num>
  <w:num w:numId="7">
    <w:abstractNumId w:val="5"/>
  </w:num>
  <w:num w:numId="8">
    <w:abstractNumId w:val="1"/>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8D"/>
    <w:rsid w:val="000022B1"/>
    <w:rsid w:val="000026A2"/>
    <w:rsid w:val="00003FAF"/>
    <w:rsid w:val="000108FA"/>
    <w:rsid w:val="0002747C"/>
    <w:rsid w:val="00053B12"/>
    <w:rsid w:val="000C248D"/>
    <w:rsid w:val="000D3E88"/>
    <w:rsid w:val="000E7C6B"/>
    <w:rsid w:val="001519C4"/>
    <w:rsid w:val="001742D7"/>
    <w:rsid w:val="00184215"/>
    <w:rsid w:val="001C042F"/>
    <w:rsid w:val="002C35F5"/>
    <w:rsid w:val="00334910"/>
    <w:rsid w:val="00393ACD"/>
    <w:rsid w:val="0039664C"/>
    <w:rsid w:val="003A0AE6"/>
    <w:rsid w:val="003D6872"/>
    <w:rsid w:val="003F061F"/>
    <w:rsid w:val="0043661C"/>
    <w:rsid w:val="004366A7"/>
    <w:rsid w:val="00445608"/>
    <w:rsid w:val="004A2613"/>
    <w:rsid w:val="004D471B"/>
    <w:rsid w:val="00522C02"/>
    <w:rsid w:val="00535C84"/>
    <w:rsid w:val="0054312A"/>
    <w:rsid w:val="005567B7"/>
    <w:rsid w:val="005C0EBF"/>
    <w:rsid w:val="005C731A"/>
    <w:rsid w:val="005C7E3E"/>
    <w:rsid w:val="005E45FD"/>
    <w:rsid w:val="00632804"/>
    <w:rsid w:val="0066790E"/>
    <w:rsid w:val="00693B88"/>
    <w:rsid w:val="006D6547"/>
    <w:rsid w:val="00724CC6"/>
    <w:rsid w:val="007445ED"/>
    <w:rsid w:val="00756304"/>
    <w:rsid w:val="00790338"/>
    <w:rsid w:val="007A5AC1"/>
    <w:rsid w:val="007D6E63"/>
    <w:rsid w:val="00821684"/>
    <w:rsid w:val="008321BD"/>
    <w:rsid w:val="008A5908"/>
    <w:rsid w:val="008D245B"/>
    <w:rsid w:val="008D5497"/>
    <w:rsid w:val="008E01F9"/>
    <w:rsid w:val="00914DD1"/>
    <w:rsid w:val="009304B8"/>
    <w:rsid w:val="00937205"/>
    <w:rsid w:val="00961DEF"/>
    <w:rsid w:val="009E580F"/>
    <w:rsid w:val="00A4793C"/>
    <w:rsid w:val="00A8029B"/>
    <w:rsid w:val="00AC7AAC"/>
    <w:rsid w:val="00B03552"/>
    <w:rsid w:val="00B055E8"/>
    <w:rsid w:val="00B1397F"/>
    <w:rsid w:val="00B21E1B"/>
    <w:rsid w:val="00B713D3"/>
    <w:rsid w:val="00B76D9D"/>
    <w:rsid w:val="00B81F70"/>
    <w:rsid w:val="00BA0216"/>
    <w:rsid w:val="00BC71CE"/>
    <w:rsid w:val="00BD4C9D"/>
    <w:rsid w:val="00C334BE"/>
    <w:rsid w:val="00C42A87"/>
    <w:rsid w:val="00C82DDD"/>
    <w:rsid w:val="00CD3A19"/>
    <w:rsid w:val="00CE7123"/>
    <w:rsid w:val="00D1692E"/>
    <w:rsid w:val="00D4078C"/>
    <w:rsid w:val="00D63310"/>
    <w:rsid w:val="00DD295A"/>
    <w:rsid w:val="00E1329A"/>
    <w:rsid w:val="00E14282"/>
    <w:rsid w:val="00E306D1"/>
    <w:rsid w:val="00E45062"/>
    <w:rsid w:val="00E51770"/>
    <w:rsid w:val="00E66FA8"/>
    <w:rsid w:val="00E675E3"/>
    <w:rsid w:val="00E8542C"/>
    <w:rsid w:val="00E906D4"/>
    <w:rsid w:val="00EB24EF"/>
    <w:rsid w:val="00F436BF"/>
    <w:rsid w:val="00F50F94"/>
    <w:rsid w:val="00F70BE8"/>
    <w:rsid w:val="00F86078"/>
    <w:rsid w:val="00FB1FA0"/>
    <w:rsid w:val="00FB42C5"/>
    <w:rsid w:val="00FC33EC"/>
    <w:rsid w:val="00FC62BA"/>
    <w:rsid w:val="00FE3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702E"/>
  <w15:chartTrackingRefBased/>
  <w15:docId w15:val="{87C09F0D-1E07-4CED-8F1C-D6905193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88"/>
  </w:style>
  <w:style w:type="paragraph" w:styleId="Heading1">
    <w:name w:val="heading 1"/>
    <w:basedOn w:val="Normal"/>
    <w:next w:val="Normal"/>
    <w:link w:val="Heading1Char"/>
    <w:uiPriority w:val="9"/>
    <w:qFormat/>
    <w:rsid w:val="000D3E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D3E8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D3E8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D3E8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D3E8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D3E8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D3E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3E8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0D3E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48D"/>
  </w:style>
  <w:style w:type="paragraph" w:styleId="Footer">
    <w:name w:val="footer"/>
    <w:basedOn w:val="Normal"/>
    <w:link w:val="FooterChar"/>
    <w:uiPriority w:val="99"/>
    <w:unhideWhenUsed/>
    <w:rsid w:val="000C2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48D"/>
  </w:style>
  <w:style w:type="character" w:customStyle="1" w:styleId="Heading1Char">
    <w:name w:val="Heading 1 Char"/>
    <w:basedOn w:val="DefaultParagraphFont"/>
    <w:link w:val="Heading1"/>
    <w:uiPriority w:val="9"/>
    <w:rsid w:val="000D3E8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D3E8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D3E8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0D3E8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D3E8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D3E8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D3E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3E8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0D3E8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D3E88"/>
    <w:pPr>
      <w:spacing w:line="240" w:lineRule="auto"/>
    </w:pPr>
    <w:rPr>
      <w:b/>
      <w:bCs/>
      <w:color w:val="4472C4" w:themeColor="accent1"/>
      <w:sz w:val="18"/>
      <w:szCs w:val="18"/>
    </w:rPr>
  </w:style>
  <w:style w:type="paragraph" w:styleId="Title">
    <w:name w:val="Title"/>
    <w:basedOn w:val="Normal"/>
    <w:next w:val="Normal"/>
    <w:link w:val="TitleChar"/>
    <w:uiPriority w:val="10"/>
    <w:qFormat/>
    <w:rsid w:val="000D3E8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D3E8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D3E8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D3E8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0D3E88"/>
    <w:rPr>
      <w:b/>
      <w:bCs/>
    </w:rPr>
  </w:style>
  <w:style w:type="character" w:styleId="Emphasis">
    <w:name w:val="Emphasis"/>
    <w:basedOn w:val="DefaultParagraphFont"/>
    <w:uiPriority w:val="20"/>
    <w:qFormat/>
    <w:rsid w:val="000D3E88"/>
    <w:rPr>
      <w:i/>
      <w:iCs/>
    </w:rPr>
  </w:style>
  <w:style w:type="paragraph" w:styleId="NoSpacing">
    <w:name w:val="No Spacing"/>
    <w:uiPriority w:val="1"/>
    <w:qFormat/>
    <w:rsid w:val="000D3E88"/>
    <w:pPr>
      <w:spacing w:after="0" w:line="240" w:lineRule="auto"/>
    </w:pPr>
  </w:style>
  <w:style w:type="paragraph" w:styleId="Quote">
    <w:name w:val="Quote"/>
    <w:basedOn w:val="Normal"/>
    <w:next w:val="Normal"/>
    <w:link w:val="QuoteChar"/>
    <w:uiPriority w:val="29"/>
    <w:qFormat/>
    <w:rsid w:val="000D3E88"/>
    <w:rPr>
      <w:i/>
      <w:iCs/>
      <w:color w:val="000000" w:themeColor="text1"/>
    </w:rPr>
  </w:style>
  <w:style w:type="character" w:customStyle="1" w:styleId="QuoteChar">
    <w:name w:val="Quote Char"/>
    <w:basedOn w:val="DefaultParagraphFont"/>
    <w:link w:val="Quote"/>
    <w:uiPriority w:val="29"/>
    <w:rsid w:val="000D3E88"/>
    <w:rPr>
      <w:i/>
      <w:iCs/>
      <w:color w:val="000000" w:themeColor="text1"/>
    </w:rPr>
  </w:style>
  <w:style w:type="paragraph" w:styleId="IntenseQuote">
    <w:name w:val="Intense Quote"/>
    <w:basedOn w:val="Normal"/>
    <w:next w:val="Normal"/>
    <w:link w:val="IntenseQuoteChar"/>
    <w:uiPriority w:val="30"/>
    <w:qFormat/>
    <w:rsid w:val="000D3E8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D3E88"/>
    <w:rPr>
      <w:b/>
      <w:bCs/>
      <w:i/>
      <w:iCs/>
      <w:color w:val="4472C4" w:themeColor="accent1"/>
    </w:rPr>
  </w:style>
  <w:style w:type="character" w:styleId="SubtleEmphasis">
    <w:name w:val="Subtle Emphasis"/>
    <w:basedOn w:val="DefaultParagraphFont"/>
    <w:uiPriority w:val="19"/>
    <w:qFormat/>
    <w:rsid w:val="000D3E88"/>
    <w:rPr>
      <w:i/>
      <w:iCs/>
      <w:color w:val="808080" w:themeColor="text1" w:themeTint="7F"/>
    </w:rPr>
  </w:style>
  <w:style w:type="character" w:styleId="IntenseEmphasis">
    <w:name w:val="Intense Emphasis"/>
    <w:basedOn w:val="DefaultParagraphFont"/>
    <w:uiPriority w:val="21"/>
    <w:qFormat/>
    <w:rsid w:val="000D3E88"/>
    <w:rPr>
      <w:b/>
      <w:bCs/>
      <w:i/>
      <w:iCs/>
      <w:color w:val="4472C4" w:themeColor="accent1"/>
    </w:rPr>
  </w:style>
  <w:style w:type="character" w:styleId="SubtleReference">
    <w:name w:val="Subtle Reference"/>
    <w:basedOn w:val="DefaultParagraphFont"/>
    <w:uiPriority w:val="31"/>
    <w:qFormat/>
    <w:rsid w:val="000D3E88"/>
    <w:rPr>
      <w:smallCaps/>
      <w:color w:val="ED7D31" w:themeColor="accent2"/>
      <w:u w:val="single"/>
    </w:rPr>
  </w:style>
  <w:style w:type="character" w:styleId="IntenseReference">
    <w:name w:val="Intense Reference"/>
    <w:basedOn w:val="DefaultParagraphFont"/>
    <w:uiPriority w:val="32"/>
    <w:qFormat/>
    <w:rsid w:val="000D3E88"/>
    <w:rPr>
      <w:b/>
      <w:bCs/>
      <w:smallCaps/>
      <w:color w:val="ED7D31" w:themeColor="accent2"/>
      <w:spacing w:val="5"/>
      <w:u w:val="single"/>
    </w:rPr>
  </w:style>
  <w:style w:type="character" w:styleId="BookTitle">
    <w:name w:val="Book Title"/>
    <w:basedOn w:val="DefaultParagraphFont"/>
    <w:uiPriority w:val="33"/>
    <w:qFormat/>
    <w:rsid w:val="000D3E88"/>
    <w:rPr>
      <w:b/>
      <w:bCs/>
      <w:smallCaps/>
      <w:spacing w:val="5"/>
    </w:rPr>
  </w:style>
  <w:style w:type="paragraph" w:styleId="TOCHeading">
    <w:name w:val="TOC Heading"/>
    <w:basedOn w:val="Heading1"/>
    <w:next w:val="Normal"/>
    <w:uiPriority w:val="39"/>
    <w:semiHidden/>
    <w:unhideWhenUsed/>
    <w:qFormat/>
    <w:rsid w:val="000D3E88"/>
    <w:pPr>
      <w:outlineLvl w:val="9"/>
    </w:pPr>
  </w:style>
  <w:style w:type="paragraph" w:styleId="ListParagraph">
    <w:name w:val="List Paragraph"/>
    <w:basedOn w:val="Normal"/>
    <w:uiPriority w:val="34"/>
    <w:qFormat/>
    <w:rsid w:val="000D3E88"/>
    <w:pPr>
      <w:ind w:left="720"/>
      <w:contextualSpacing/>
    </w:pPr>
  </w:style>
  <w:style w:type="character" w:styleId="Hyperlink">
    <w:name w:val="Hyperlink"/>
    <w:basedOn w:val="DefaultParagraphFont"/>
    <w:uiPriority w:val="99"/>
    <w:unhideWhenUsed/>
    <w:rsid w:val="00FB42C5"/>
    <w:rPr>
      <w:color w:val="0563C1" w:themeColor="hyperlink"/>
      <w:u w:val="single"/>
    </w:rPr>
  </w:style>
  <w:style w:type="character" w:customStyle="1" w:styleId="UnresolvedMention">
    <w:name w:val="Unresolved Mention"/>
    <w:basedOn w:val="DefaultParagraphFont"/>
    <w:uiPriority w:val="99"/>
    <w:semiHidden/>
    <w:unhideWhenUsed/>
    <w:rsid w:val="00FB42C5"/>
    <w:rPr>
      <w:color w:val="605E5C"/>
      <w:shd w:val="clear" w:color="auto" w:fill="E1DFDD"/>
    </w:rPr>
  </w:style>
  <w:style w:type="paragraph" w:styleId="NormalWeb">
    <w:name w:val="Normal (Web)"/>
    <w:basedOn w:val="Normal"/>
    <w:uiPriority w:val="99"/>
    <w:semiHidden/>
    <w:unhideWhenUsed/>
    <w:rsid w:val="009E58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C7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0345">
      <w:bodyDiv w:val="1"/>
      <w:marLeft w:val="0"/>
      <w:marRight w:val="0"/>
      <w:marTop w:val="0"/>
      <w:marBottom w:val="0"/>
      <w:divBdr>
        <w:top w:val="none" w:sz="0" w:space="0" w:color="auto"/>
        <w:left w:val="none" w:sz="0" w:space="0" w:color="auto"/>
        <w:bottom w:val="none" w:sz="0" w:space="0" w:color="auto"/>
        <w:right w:val="none" w:sz="0" w:space="0" w:color="auto"/>
      </w:divBdr>
    </w:div>
    <w:div w:id="481042640">
      <w:bodyDiv w:val="1"/>
      <w:marLeft w:val="0"/>
      <w:marRight w:val="0"/>
      <w:marTop w:val="0"/>
      <w:marBottom w:val="0"/>
      <w:divBdr>
        <w:top w:val="none" w:sz="0" w:space="0" w:color="auto"/>
        <w:left w:val="none" w:sz="0" w:space="0" w:color="auto"/>
        <w:bottom w:val="none" w:sz="0" w:space="0" w:color="auto"/>
        <w:right w:val="none" w:sz="0" w:space="0" w:color="auto"/>
      </w:divBdr>
    </w:div>
    <w:div w:id="546332934">
      <w:bodyDiv w:val="1"/>
      <w:marLeft w:val="0"/>
      <w:marRight w:val="0"/>
      <w:marTop w:val="0"/>
      <w:marBottom w:val="0"/>
      <w:divBdr>
        <w:top w:val="none" w:sz="0" w:space="0" w:color="auto"/>
        <w:left w:val="none" w:sz="0" w:space="0" w:color="auto"/>
        <w:bottom w:val="none" w:sz="0" w:space="0" w:color="auto"/>
        <w:right w:val="none" w:sz="0" w:space="0" w:color="auto"/>
      </w:divBdr>
    </w:div>
    <w:div w:id="1007750347">
      <w:bodyDiv w:val="1"/>
      <w:marLeft w:val="0"/>
      <w:marRight w:val="0"/>
      <w:marTop w:val="0"/>
      <w:marBottom w:val="0"/>
      <w:divBdr>
        <w:top w:val="none" w:sz="0" w:space="0" w:color="auto"/>
        <w:left w:val="none" w:sz="0" w:space="0" w:color="auto"/>
        <w:bottom w:val="none" w:sz="0" w:space="0" w:color="auto"/>
        <w:right w:val="none" w:sz="0" w:space="0" w:color="auto"/>
      </w:divBdr>
    </w:div>
    <w:div w:id="1204631398">
      <w:bodyDiv w:val="1"/>
      <w:marLeft w:val="0"/>
      <w:marRight w:val="0"/>
      <w:marTop w:val="0"/>
      <w:marBottom w:val="0"/>
      <w:divBdr>
        <w:top w:val="none" w:sz="0" w:space="0" w:color="auto"/>
        <w:left w:val="none" w:sz="0" w:space="0" w:color="auto"/>
        <w:bottom w:val="none" w:sz="0" w:space="0" w:color="auto"/>
        <w:right w:val="none" w:sz="0" w:space="0" w:color="auto"/>
      </w:divBdr>
    </w:div>
    <w:div w:id="1310669196">
      <w:bodyDiv w:val="1"/>
      <w:marLeft w:val="0"/>
      <w:marRight w:val="0"/>
      <w:marTop w:val="0"/>
      <w:marBottom w:val="0"/>
      <w:divBdr>
        <w:top w:val="none" w:sz="0" w:space="0" w:color="auto"/>
        <w:left w:val="none" w:sz="0" w:space="0" w:color="auto"/>
        <w:bottom w:val="none" w:sz="0" w:space="0" w:color="auto"/>
        <w:right w:val="none" w:sz="0" w:space="0" w:color="auto"/>
      </w:divBdr>
    </w:div>
    <w:div w:id="1944877743">
      <w:bodyDiv w:val="1"/>
      <w:marLeft w:val="0"/>
      <w:marRight w:val="0"/>
      <w:marTop w:val="0"/>
      <w:marBottom w:val="0"/>
      <w:divBdr>
        <w:top w:val="none" w:sz="0" w:space="0" w:color="auto"/>
        <w:left w:val="none" w:sz="0" w:space="0" w:color="auto"/>
        <w:bottom w:val="none" w:sz="0" w:space="0" w:color="auto"/>
        <w:right w:val="none" w:sz="0" w:space="0" w:color="auto"/>
      </w:divBdr>
      <w:divsChild>
        <w:div w:id="158350342">
          <w:marLeft w:val="446"/>
          <w:marRight w:val="0"/>
          <w:marTop w:val="0"/>
          <w:marBottom w:val="0"/>
          <w:divBdr>
            <w:top w:val="none" w:sz="0" w:space="0" w:color="auto"/>
            <w:left w:val="none" w:sz="0" w:space="0" w:color="auto"/>
            <w:bottom w:val="none" w:sz="0" w:space="0" w:color="auto"/>
            <w:right w:val="none" w:sz="0" w:space="0" w:color="auto"/>
          </w:divBdr>
        </w:div>
        <w:div w:id="434985526">
          <w:marLeft w:val="446"/>
          <w:marRight w:val="0"/>
          <w:marTop w:val="0"/>
          <w:marBottom w:val="0"/>
          <w:divBdr>
            <w:top w:val="none" w:sz="0" w:space="0" w:color="auto"/>
            <w:left w:val="none" w:sz="0" w:space="0" w:color="auto"/>
            <w:bottom w:val="none" w:sz="0" w:space="0" w:color="auto"/>
            <w:right w:val="none" w:sz="0" w:space="0" w:color="auto"/>
          </w:divBdr>
        </w:div>
        <w:div w:id="1195382188">
          <w:marLeft w:val="446"/>
          <w:marRight w:val="0"/>
          <w:marTop w:val="0"/>
          <w:marBottom w:val="0"/>
          <w:divBdr>
            <w:top w:val="none" w:sz="0" w:space="0" w:color="auto"/>
            <w:left w:val="none" w:sz="0" w:space="0" w:color="auto"/>
            <w:bottom w:val="none" w:sz="0" w:space="0" w:color="auto"/>
            <w:right w:val="none" w:sz="0" w:space="0" w:color="auto"/>
          </w:divBdr>
        </w:div>
        <w:div w:id="1364793405">
          <w:marLeft w:val="446"/>
          <w:marRight w:val="0"/>
          <w:marTop w:val="0"/>
          <w:marBottom w:val="0"/>
          <w:divBdr>
            <w:top w:val="none" w:sz="0" w:space="0" w:color="auto"/>
            <w:left w:val="none" w:sz="0" w:space="0" w:color="auto"/>
            <w:bottom w:val="none" w:sz="0" w:space="0" w:color="auto"/>
            <w:right w:val="none" w:sz="0" w:space="0" w:color="auto"/>
          </w:divBdr>
        </w:div>
        <w:div w:id="1691419420">
          <w:marLeft w:val="446"/>
          <w:marRight w:val="0"/>
          <w:marTop w:val="0"/>
          <w:marBottom w:val="0"/>
          <w:divBdr>
            <w:top w:val="none" w:sz="0" w:space="0" w:color="auto"/>
            <w:left w:val="none" w:sz="0" w:space="0" w:color="auto"/>
            <w:bottom w:val="none" w:sz="0" w:space="0" w:color="auto"/>
            <w:right w:val="none" w:sz="0" w:space="0" w:color="auto"/>
          </w:divBdr>
        </w:div>
      </w:divsChild>
    </w:div>
    <w:div w:id="19947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pel.gr" TargetMode="External"/><Relationship Id="rId1" Type="http://schemas.openxmlformats.org/officeDocument/2006/relationships/hyperlink" Target="mailto:info@spel.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CA27-934C-4F27-83F8-C5C0E7CF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7224</Characters>
  <Application>Microsoft Office Word</Application>
  <DocSecurity>0</DocSecurity>
  <Lines>106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Spel1</dc:creator>
  <cp:keywords/>
  <dc:description/>
  <cp:lastModifiedBy>ΜΑΡΙΑ</cp:lastModifiedBy>
  <cp:revision>2</cp:revision>
  <dcterms:created xsi:type="dcterms:W3CDTF">2022-11-28T13:47:00Z</dcterms:created>
  <dcterms:modified xsi:type="dcterms:W3CDTF">2022-11-28T13:47:00Z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2aafad9495abdee05650e70b6002f8d79dec732aeacdbb347d52b06048986c85</vt:lpwstr>
  </property>
</Properties>
</file>